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30FCE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黑体" w:hAnsi="黑体" w:eastAsia="黑体" w:cs="宋体"/>
          <w:b/>
          <w:sz w:val="28"/>
          <w:szCs w:val="28"/>
        </w:rPr>
        <w:t>2025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年春期研究性课题方向参考题目汇总</w:t>
      </w:r>
    </w:p>
    <w:p w14:paraId="3CFFD41B">
      <w:pPr>
        <w:spacing w:line="360" w:lineRule="auto"/>
        <w:jc w:val="center"/>
        <w:rPr>
          <w:rFonts w:hint="eastAsia" w:ascii="黑体" w:hAnsi="黑体" w:eastAsia="黑体" w:cs="宋体"/>
          <w:b/>
          <w:sz w:val="28"/>
          <w:szCs w:val="28"/>
        </w:rPr>
      </w:pPr>
    </w:p>
    <w:p w14:paraId="471E6BF4">
      <w:pPr>
        <w:spacing w:line="360" w:lineRule="auto"/>
        <w:jc w:val="center"/>
        <w:rPr>
          <w:rFonts w:hint="eastAsia" w:ascii="黑体" w:hAnsi="黑体" w:eastAsia="黑体" w:cs="宋体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sz w:val="28"/>
          <w:szCs w:val="28"/>
        </w:rPr>
        <w:t>语文</w:t>
      </w:r>
    </w:p>
    <w:p w14:paraId="6249A715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成语（或古诗文）中的中国古建筑</w:t>
      </w:r>
    </w:p>
    <w:p w14:paraId="575FAE4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在AI时代如何坚守人文精神</w:t>
      </w:r>
    </w:p>
    <w:p w14:paraId="77B76A4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初探“西方伪史说”流行原因</w:t>
      </w:r>
    </w:p>
    <w:p w14:paraId="799CE0A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.﻿从“猫税”谈社交媒体的文化交流意义</w:t>
      </w:r>
    </w:p>
    <w:p w14:paraId="607887C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5.</w:t>
      </w:r>
      <w:r>
        <w:rPr>
          <w:rFonts w:hint="eastAsia" w:ascii="宋体" w:hAnsi="宋体" w:eastAsia="宋体" w:cs="宋体"/>
          <w:sz w:val="24"/>
          <w:szCs w:val="24"/>
        </w:rPr>
        <w:t>议论文写作如何真正对接现实</w:t>
      </w:r>
    </w:p>
    <w:p w14:paraId="132DBB94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6.</w:t>
      </w:r>
      <w:r>
        <w:rPr>
          <w:rFonts w:hint="eastAsia" w:ascii="宋体" w:hAnsi="宋体" w:eastAsia="宋体" w:cs="宋体"/>
          <w:sz w:val="24"/>
          <w:szCs w:val="24"/>
        </w:rPr>
        <w:t>二十四节气养生理论的当代价值</w:t>
      </w:r>
    </w:p>
    <w:p w14:paraId="272FE584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7.</w:t>
      </w:r>
      <w:r>
        <w:rPr>
          <w:rFonts w:hint="eastAsia" w:ascii="宋体" w:hAnsi="宋体" w:eastAsia="宋体" w:cs="宋体"/>
          <w:sz w:val="24"/>
          <w:szCs w:val="24"/>
        </w:rPr>
        <w:t>中国社会还需要“礼治”吗</w:t>
      </w:r>
    </w:p>
    <w:p w14:paraId="692583EF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8.以宛药为例，谈谈中医药文化的审美价值</w:t>
      </w:r>
    </w:p>
    <w:p w14:paraId="6B715FB8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9.草木喻人，以彰其行——以《红楼梦》为例</w:t>
      </w:r>
    </w:p>
    <w:p w14:paraId="15BFB5E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10.《史记》（或者《左传》《战国策》等古史）中的智慧启迪</w:t>
      </w:r>
    </w:p>
    <w:p w14:paraId="7DEF6A8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11.有匪君子，如玉如璧——探南阳玉文化</w:t>
      </w:r>
    </w:p>
    <w:p w14:paraId="2AD689D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12.如何看待影视形象与历史真实的错位</w:t>
      </w:r>
    </w:p>
    <w:p w14:paraId="5832219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13.“短剧”风潮背后的社会心理</w:t>
      </w:r>
    </w:p>
    <w:p w14:paraId="651DB17F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14.“快”时代与“慢”思考</w:t>
      </w:r>
    </w:p>
    <w:p w14:paraId="7FEF9DA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15.关于理想——脚踏实地还是仰望星空？</w:t>
      </w:r>
    </w:p>
    <w:p w14:paraId="580DF13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16.</w:t>
      </w:r>
      <w:r>
        <w:rPr>
          <w:rFonts w:hint="eastAsia" w:ascii="宋体" w:hAnsi="宋体" w:eastAsia="宋体" w:cs="宋体"/>
          <w:sz w:val="24"/>
          <w:szCs w:val="24"/>
        </w:rPr>
        <w:t>《论语》中仁爱思想的现代价值</w:t>
      </w:r>
    </w:p>
    <w:p w14:paraId="797F04C3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17.</w:t>
      </w:r>
      <w:r>
        <w:rPr>
          <w:rFonts w:hint="eastAsia" w:ascii="宋体" w:hAnsi="宋体" w:eastAsia="宋体" w:cs="宋体"/>
          <w:sz w:val="24"/>
          <w:szCs w:val="24"/>
        </w:rPr>
        <w:t>《庄子》寓言故事的寓意及启示</w:t>
      </w:r>
    </w:p>
    <w:p w14:paraId="4722D26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18.</w:t>
      </w:r>
      <w:r>
        <w:rPr>
          <w:rFonts w:hint="eastAsia" w:ascii="宋体" w:hAnsi="宋体" w:eastAsia="宋体" w:cs="宋体"/>
          <w:sz w:val="24"/>
          <w:szCs w:val="24"/>
        </w:rPr>
        <w:t>《孟子》民本思想的现实意义</w:t>
      </w:r>
    </w:p>
    <w:p w14:paraId="1D3F071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19.</w:t>
      </w:r>
      <w:r>
        <w:rPr>
          <w:rFonts w:hint="eastAsia" w:ascii="宋体" w:hAnsi="宋体" w:eastAsia="宋体" w:cs="宋体"/>
          <w:sz w:val="24"/>
          <w:szCs w:val="24"/>
        </w:rPr>
        <w:t>《左传》叙事手法探究</w:t>
      </w:r>
    </w:p>
    <w:p w14:paraId="3C7987E4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20.</w:t>
      </w:r>
      <w:r>
        <w:rPr>
          <w:rFonts w:hint="eastAsia" w:ascii="宋体" w:hAnsi="宋体" w:eastAsia="宋体" w:cs="宋体"/>
          <w:sz w:val="24"/>
          <w:szCs w:val="24"/>
        </w:rPr>
        <w:t>《史记》人物塑造艺术分析</w:t>
      </w:r>
    </w:p>
    <w:p w14:paraId="63D06A8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21.</w:t>
      </w:r>
      <w:r>
        <w:rPr>
          <w:rFonts w:hint="eastAsia" w:ascii="宋体" w:hAnsi="宋体" w:eastAsia="宋体" w:cs="宋体"/>
          <w:sz w:val="24"/>
          <w:szCs w:val="24"/>
        </w:rPr>
        <w:t>《战国策》中的外交辞令艺术</w:t>
      </w:r>
    </w:p>
    <w:p w14:paraId="0B27133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22.</w:t>
      </w:r>
      <w:r>
        <w:rPr>
          <w:rFonts w:hint="eastAsia" w:ascii="宋体" w:hAnsi="宋体" w:eastAsia="宋体" w:cs="宋体"/>
          <w:sz w:val="24"/>
          <w:szCs w:val="24"/>
        </w:rPr>
        <w:t>《出师表》的忠诚精神与家国情怀</w:t>
      </w:r>
    </w:p>
    <w:p w14:paraId="34784748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23.</w:t>
      </w:r>
      <w:r>
        <w:rPr>
          <w:rFonts w:hint="eastAsia" w:ascii="宋体" w:hAnsi="宋体" w:eastAsia="宋体" w:cs="宋体"/>
          <w:sz w:val="24"/>
          <w:szCs w:val="24"/>
        </w:rPr>
        <w:t>《滕王阁序》的骈文艺术特色</w:t>
      </w:r>
    </w:p>
    <w:p w14:paraId="23B1C84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24.</w:t>
      </w:r>
      <w:r>
        <w:rPr>
          <w:rFonts w:hint="eastAsia" w:ascii="宋体" w:hAnsi="宋体" w:eastAsia="宋体" w:cs="宋体"/>
          <w:sz w:val="24"/>
          <w:szCs w:val="24"/>
        </w:rPr>
        <w:t>《陈情表》情感表达与孝道文化</w:t>
      </w:r>
    </w:p>
    <w:p w14:paraId="6DFDCE6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25.</w:t>
      </w:r>
      <w:r>
        <w:rPr>
          <w:rFonts w:hint="eastAsia" w:ascii="宋体" w:hAnsi="宋体" w:eastAsia="宋体" w:cs="宋体"/>
          <w:sz w:val="24"/>
          <w:szCs w:val="24"/>
        </w:rPr>
        <w:t xml:space="preserve"> 文言文虚词“之”的用法探究</w:t>
      </w:r>
    </w:p>
    <w:p w14:paraId="29EA3760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26.</w:t>
      </w:r>
      <w:r>
        <w:rPr>
          <w:rFonts w:hint="eastAsia" w:ascii="宋体" w:hAnsi="宋体" w:eastAsia="宋体" w:cs="宋体"/>
          <w:sz w:val="24"/>
          <w:szCs w:val="24"/>
        </w:rPr>
        <w:t>唐诗中的意象与意境营造</w:t>
      </w:r>
    </w:p>
    <w:p w14:paraId="02AD12B0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27.</w:t>
      </w:r>
      <w:r>
        <w:rPr>
          <w:rFonts w:hint="eastAsia" w:ascii="宋体" w:hAnsi="宋体" w:eastAsia="宋体" w:cs="宋体"/>
          <w:sz w:val="24"/>
          <w:szCs w:val="24"/>
        </w:rPr>
        <w:t>李白诗歌的浪漫主义风格</w:t>
      </w:r>
    </w:p>
    <w:p w14:paraId="0FF1EF71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28.</w:t>
      </w:r>
      <w:r>
        <w:rPr>
          <w:rFonts w:hint="eastAsia" w:ascii="宋体" w:hAnsi="宋体" w:eastAsia="宋体" w:cs="宋体"/>
          <w:sz w:val="24"/>
          <w:szCs w:val="24"/>
        </w:rPr>
        <w:t>杜甫诗歌的现实主义精神</w:t>
      </w:r>
    </w:p>
    <w:p w14:paraId="681A3B8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29.</w:t>
      </w:r>
      <w:r>
        <w:rPr>
          <w:rFonts w:hint="eastAsia" w:ascii="宋体" w:hAnsi="宋体" w:eastAsia="宋体" w:cs="宋体"/>
          <w:sz w:val="24"/>
          <w:szCs w:val="24"/>
        </w:rPr>
        <w:t>白居易诗歌的讽喻手法</w:t>
      </w:r>
    </w:p>
    <w:p w14:paraId="7B5BD55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30.</w:t>
      </w:r>
      <w:r>
        <w:rPr>
          <w:rFonts w:hint="eastAsia" w:ascii="宋体" w:hAnsi="宋体" w:eastAsia="宋体" w:cs="宋体"/>
          <w:sz w:val="24"/>
          <w:szCs w:val="24"/>
        </w:rPr>
        <w:t>苏轼词中的豪放派特色</w:t>
      </w:r>
    </w:p>
    <w:p w14:paraId="712F061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31.</w:t>
      </w:r>
      <w:r>
        <w:rPr>
          <w:rFonts w:hint="eastAsia" w:ascii="宋体" w:hAnsi="宋体" w:eastAsia="宋体" w:cs="宋体"/>
          <w:sz w:val="24"/>
          <w:szCs w:val="24"/>
        </w:rPr>
        <w:t>李清照词的婉约之美</w:t>
      </w:r>
    </w:p>
    <w:p w14:paraId="1F7D3B3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32.</w:t>
      </w:r>
      <w:r>
        <w:rPr>
          <w:rFonts w:hint="eastAsia" w:ascii="宋体" w:hAnsi="宋体" w:eastAsia="宋体" w:cs="宋体"/>
          <w:sz w:val="24"/>
          <w:szCs w:val="24"/>
        </w:rPr>
        <w:t>辛弃疾词的爱国情怀</w:t>
      </w:r>
    </w:p>
    <w:p w14:paraId="2F245790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33.</w:t>
      </w:r>
      <w:r>
        <w:rPr>
          <w:rFonts w:hint="eastAsia" w:ascii="宋体" w:hAnsi="宋体" w:eastAsia="宋体" w:cs="宋体"/>
          <w:sz w:val="24"/>
          <w:szCs w:val="24"/>
        </w:rPr>
        <w:t>古典诗词中的月亮意象</w:t>
      </w:r>
    </w:p>
    <w:p w14:paraId="5DD9CA5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34.</w:t>
      </w:r>
      <w:r>
        <w:rPr>
          <w:rFonts w:hint="eastAsia" w:ascii="宋体" w:hAnsi="宋体" w:eastAsia="宋体" w:cs="宋体"/>
          <w:sz w:val="24"/>
          <w:szCs w:val="24"/>
        </w:rPr>
        <w:t>古代边塞诗的情感表达</w:t>
      </w:r>
    </w:p>
    <w:p w14:paraId="2C76288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35.</w:t>
      </w:r>
      <w:r>
        <w:rPr>
          <w:rFonts w:hint="eastAsia" w:ascii="宋体" w:hAnsi="宋体" w:eastAsia="宋体" w:cs="宋体"/>
          <w:sz w:val="24"/>
          <w:szCs w:val="24"/>
        </w:rPr>
        <w:t xml:space="preserve"> 中国古典诗词中的酒文化</w:t>
      </w:r>
    </w:p>
    <w:p w14:paraId="24F65D3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36.</w:t>
      </w:r>
      <w:r>
        <w:rPr>
          <w:rFonts w:hint="eastAsia" w:ascii="宋体" w:hAnsi="宋体" w:eastAsia="宋体" w:cs="宋体"/>
          <w:sz w:val="24"/>
          <w:szCs w:val="24"/>
        </w:rPr>
        <w:t xml:space="preserve"> 鲁迅小说中的人物形象塑造</w:t>
      </w:r>
    </w:p>
    <w:p w14:paraId="125CB66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37.</w:t>
      </w:r>
      <w:r>
        <w:rPr>
          <w:rFonts w:hint="eastAsia" w:ascii="宋体" w:hAnsi="宋体" w:eastAsia="宋体" w:cs="宋体"/>
          <w:sz w:val="24"/>
          <w:szCs w:val="24"/>
        </w:rPr>
        <w:t>老舍作品中的北京文化</w:t>
      </w:r>
    </w:p>
    <w:p w14:paraId="7F8E0159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38.</w:t>
      </w:r>
      <w:r>
        <w:rPr>
          <w:rFonts w:hint="eastAsia" w:ascii="宋体" w:hAnsi="宋体" w:eastAsia="宋体" w:cs="宋体"/>
          <w:sz w:val="24"/>
          <w:szCs w:val="24"/>
        </w:rPr>
        <w:t>巴金《家》中的人物命运与社会变迁</w:t>
      </w:r>
    </w:p>
    <w:p w14:paraId="1F3928C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39.</w:t>
      </w:r>
      <w:r>
        <w:rPr>
          <w:rFonts w:hint="eastAsia" w:ascii="宋体" w:hAnsi="宋体" w:eastAsia="宋体" w:cs="宋体"/>
          <w:sz w:val="24"/>
          <w:szCs w:val="24"/>
        </w:rPr>
        <w:t>曹禺《雷雨》的戏剧冲突分析</w:t>
      </w:r>
    </w:p>
    <w:p w14:paraId="79667DA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40.</w:t>
      </w:r>
      <w:r>
        <w:rPr>
          <w:rFonts w:hint="eastAsia" w:ascii="宋体" w:hAnsi="宋体" w:eastAsia="宋体" w:cs="宋体"/>
          <w:sz w:val="24"/>
          <w:szCs w:val="24"/>
        </w:rPr>
        <w:t>茅盾《子夜》的社会批判精神</w:t>
      </w:r>
    </w:p>
    <w:p w14:paraId="5DC093B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41.</w:t>
      </w:r>
      <w:r>
        <w:rPr>
          <w:rFonts w:hint="eastAsia" w:ascii="宋体" w:hAnsi="宋体" w:eastAsia="宋体" w:cs="宋体"/>
          <w:sz w:val="24"/>
          <w:szCs w:val="24"/>
        </w:rPr>
        <w:t>朱自清散文的语言艺术</w:t>
      </w:r>
    </w:p>
    <w:p w14:paraId="2547AF4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42.</w:t>
      </w:r>
      <w:r>
        <w:rPr>
          <w:rFonts w:hint="eastAsia" w:ascii="宋体" w:hAnsi="宋体" w:eastAsia="宋体" w:cs="宋体"/>
          <w:sz w:val="24"/>
          <w:szCs w:val="24"/>
        </w:rPr>
        <w:t>冰心作品中的爱的哲学</w:t>
      </w:r>
    </w:p>
    <w:p w14:paraId="1A3EAD52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43.</w:t>
      </w:r>
      <w:r>
        <w:rPr>
          <w:rFonts w:hint="eastAsia" w:ascii="宋体" w:hAnsi="宋体" w:eastAsia="宋体" w:cs="宋体"/>
          <w:sz w:val="24"/>
          <w:szCs w:val="24"/>
        </w:rPr>
        <w:t>现代散文中的闲情逸致</w:t>
      </w:r>
    </w:p>
    <w:p w14:paraId="653BCE65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44.</w:t>
      </w:r>
      <w:r>
        <w:rPr>
          <w:rFonts w:hint="eastAsia" w:ascii="宋体" w:hAnsi="宋体" w:eastAsia="宋体" w:cs="宋体"/>
          <w:sz w:val="24"/>
          <w:szCs w:val="24"/>
        </w:rPr>
        <w:t>现代小说中的叙事视角</w:t>
      </w:r>
    </w:p>
    <w:p w14:paraId="43788624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45.</w:t>
      </w:r>
      <w:r>
        <w:rPr>
          <w:rFonts w:hint="eastAsia" w:ascii="宋体" w:hAnsi="宋体" w:eastAsia="宋体" w:cs="宋体"/>
          <w:sz w:val="24"/>
          <w:szCs w:val="24"/>
        </w:rPr>
        <w:t>现代诗歌的意象与情感</w:t>
      </w:r>
    </w:p>
    <w:p w14:paraId="353C72C9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46.</w:t>
      </w:r>
      <w:r>
        <w:rPr>
          <w:rFonts w:hint="eastAsia" w:ascii="宋体" w:hAnsi="宋体" w:eastAsia="宋体" w:cs="宋体"/>
          <w:sz w:val="24"/>
          <w:szCs w:val="24"/>
        </w:rPr>
        <w:t>现代汉语字词音、形、义研究</w:t>
      </w:r>
    </w:p>
    <w:p w14:paraId="216F8335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47.</w:t>
      </w:r>
      <w:r>
        <w:rPr>
          <w:rFonts w:hint="eastAsia" w:ascii="宋体" w:hAnsi="宋体" w:eastAsia="宋体" w:cs="宋体"/>
          <w:sz w:val="24"/>
          <w:szCs w:val="24"/>
        </w:rPr>
        <w:t>标点符号的正确使用与规范</w:t>
      </w:r>
    </w:p>
    <w:p w14:paraId="56F6414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48.</w:t>
      </w:r>
      <w:r>
        <w:rPr>
          <w:rFonts w:hint="eastAsia" w:ascii="宋体" w:hAnsi="宋体" w:eastAsia="宋体" w:cs="宋体"/>
          <w:sz w:val="24"/>
          <w:szCs w:val="24"/>
        </w:rPr>
        <w:t>网络语言对现代汉语的影响</w:t>
      </w:r>
    </w:p>
    <w:p w14:paraId="6A4CBE9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49.</w:t>
      </w:r>
      <w:r>
        <w:rPr>
          <w:rFonts w:hint="eastAsia" w:ascii="宋体" w:hAnsi="宋体" w:eastAsia="宋体" w:cs="宋体"/>
          <w:sz w:val="24"/>
          <w:szCs w:val="24"/>
        </w:rPr>
        <w:t>方言与普通话的差异及保护</w:t>
      </w:r>
    </w:p>
    <w:p w14:paraId="441B7821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50.</w:t>
      </w:r>
      <w:r>
        <w:rPr>
          <w:rFonts w:hint="eastAsia" w:ascii="宋体" w:hAnsi="宋体" w:eastAsia="宋体" w:cs="宋体"/>
          <w:sz w:val="24"/>
          <w:szCs w:val="24"/>
        </w:rPr>
        <w:t xml:space="preserve"> 汉字的起源与发展</w:t>
      </w:r>
    </w:p>
    <w:p w14:paraId="1E0906C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51.</w:t>
      </w:r>
      <w:r>
        <w:rPr>
          <w:rFonts w:hint="eastAsia" w:ascii="宋体" w:hAnsi="宋体" w:eastAsia="宋体" w:cs="宋体"/>
          <w:sz w:val="24"/>
          <w:szCs w:val="24"/>
        </w:rPr>
        <w:t xml:space="preserve"> 修辞手法在广告语中的运用</w:t>
      </w:r>
    </w:p>
    <w:p w14:paraId="61BB0839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52.</w:t>
      </w:r>
      <w:r>
        <w:rPr>
          <w:rFonts w:hint="eastAsia" w:ascii="宋体" w:hAnsi="宋体" w:eastAsia="宋体" w:cs="宋体"/>
          <w:sz w:val="24"/>
          <w:szCs w:val="24"/>
        </w:rPr>
        <w:t>谚语的收集与归类分析</w:t>
      </w:r>
    </w:p>
    <w:p w14:paraId="2BB251D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53.</w:t>
      </w:r>
      <w:r>
        <w:rPr>
          <w:rFonts w:hint="eastAsia" w:ascii="宋体" w:hAnsi="宋体" w:eastAsia="宋体" w:cs="宋体"/>
          <w:sz w:val="24"/>
          <w:szCs w:val="24"/>
        </w:rPr>
        <w:t>对联欣赏与写作</w:t>
      </w:r>
    </w:p>
    <w:p w14:paraId="153F39D3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54.</w:t>
      </w:r>
      <w:r>
        <w:rPr>
          <w:rFonts w:hint="eastAsia" w:ascii="宋体" w:hAnsi="宋体" w:eastAsia="宋体" w:cs="宋体"/>
          <w:sz w:val="24"/>
          <w:szCs w:val="24"/>
        </w:rPr>
        <w:t>语言表达中的逻辑思维</w:t>
      </w:r>
    </w:p>
    <w:p w14:paraId="5CF600E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55.</w:t>
      </w:r>
      <w:r>
        <w:rPr>
          <w:rFonts w:hint="eastAsia" w:ascii="宋体" w:hAnsi="宋体" w:eastAsia="宋体" w:cs="宋体"/>
          <w:sz w:val="24"/>
          <w:szCs w:val="24"/>
        </w:rPr>
        <w:t>语言风格的多样性与运用</w:t>
      </w:r>
    </w:p>
    <w:p w14:paraId="48B6F79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56.</w:t>
      </w:r>
      <w:r>
        <w:rPr>
          <w:rFonts w:hint="eastAsia" w:ascii="宋体" w:hAnsi="宋体" w:eastAsia="宋体" w:cs="宋体"/>
          <w:sz w:val="24"/>
          <w:szCs w:val="24"/>
        </w:rPr>
        <w:t>中国古代酒文化与酒器知识</w:t>
      </w:r>
    </w:p>
    <w:p w14:paraId="7C41CA83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57.</w:t>
      </w:r>
      <w:r>
        <w:rPr>
          <w:rFonts w:hint="eastAsia" w:ascii="宋体" w:hAnsi="宋体" w:eastAsia="宋体" w:cs="宋体"/>
          <w:sz w:val="24"/>
          <w:szCs w:val="24"/>
        </w:rPr>
        <w:t xml:space="preserve"> 中国传统文化中的孝道观念</w:t>
      </w:r>
    </w:p>
    <w:p w14:paraId="59CF6FF5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58.</w:t>
      </w:r>
      <w:r>
        <w:rPr>
          <w:rFonts w:hint="eastAsia" w:ascii="宋体" w:hAnsi="宋体" w:eastAsia="宋体" w:cs="宋体"/>
          <w:sz w:val="24"/>
          <w:szCs w:val="24"/>
        </w:rPr>
        <w:t>中国传统节日的文化内涵</w:t>
      </w:r>
    </w:p>
    <w:p w14:paraId="384C5FD8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59.</w:t>
      </w:r>
      <w:r>
        <w:rPr>
          <w:rFonts w:hint="eastAsia" w:ascii="宋体" w:hAnsi="宋体" w:eastAsia="宋体" w:cs="宋体"/>
          <w:sz w:val="24"/>
          <w:szCs w:val="24"/>
        </w:rPr>
        <w:t>中国古代建筑的文化特色</w:t>
      </w:r>
    </w:p>
    <w:p w14:paraId="44D060C5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60.</w:t>
      </w:r>
      <w:r>
        <w:rPr>
          <w:rFonts w:hint="eastAsia" w:ascii="宋体" w:hAnsi="宋体" w:eastAsia="宋体" w:cs="宋体"/>
          <w:sz w:val="24"/>
          <w:szCs w:val="24"/>
        </w:rPr>
        <w:t>中国古典园林的审美意蕴</w:t>
      </w:r>
    </w:p>
    <w:p w14:paraId="3155BD52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61.</w:t>
      </w:r>
      <w:r>
        <w:rPr>
          <w:rFonts w:hint="eastAsia" w:ascii="宋体" w:hAnsi="宋体" w:eastAsia="宋体" w:cs="宋体"/>
          <w:sz w:val="24"/>
          <w:szCs w:val="24"/>
        </w:rPr>
        <w:t>中国古代服饰文化</w:t>
      </w:r>
    </w:p>
    <w:p w14:paraId="063C3DB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62.</w:t>
      </w:r>
      <w:r>
        <w:rPr>
          <w:rFonts w:hint="eastAsia" w:ascii="宋体" w:hAnsi="宋体" w:eastAsia="宋体" w:cs="宋体"/>
          <w:sz w:val="24"/>
          <w:szCs w:val="24"/>
        </w:rPr>
        <w:t xml:space="preserve"> 中国茶文化的历史与现状</w:t>
      </w:r>
    </w:p>
    <w:p w14:paraId="7D3F1E7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63.</w:t>
      </w:r>
      <w:r>
        <w:rPr>
          <w:rFonts w:hint="eastAsia" w:ascii="宋体" w:hAnsi="宋体" w:eastAsia="宋体" w:cs="宋体"/>
          <w:sz w:val="24"/>
          <w:szCs w:val="24"/>
        </w:rPr>
        <w:t>中国书法艺术的审美特征</w:t>
      </w:r>
    </w:p>
    <w:p w14:paraId="722BA69F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64.</w:t>
      </w:r>
      <w:r>
        <w:rPr>
          <w:rFonts w:hint="eastAsia" w:ascii="宋体" w:hAnsi="宋体" w:eastAsia="宋体" w:cs="宋体"/>
          <w:sz w:val="24"/>
          <w:szCs w:val="24"/>
        </w:rPr>
        <w:t>中国绘画艺术的文化内涵</w:t>
      </w:r>
    </w:p>
    <w:p w14:paraId="465B673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65.</w:t>
      </w:r>
      <w:r>
        <w:rPr>
          <w:rFonts w:hint="eastAsia" w:ascii="宋体" w:hAnsi="宋体" w:eastAsia="宋体" w:cs="宋体"/>
          <w:sz w:val="24"/>
          <w:szCs w:val="24"/>
        </w:rPr>
        <w:t>中国民间艺术的传承与发展</w:t>
      </w:r>
    </w:p>
    <w:p w14:paraId="413ECA31">
      <w:pPr>
        <w:spacing w:line="360" w:lineRule="auto"/>
        <w:jc w:val="center"/>
        <w:rPr>
          <w:rFonts w:ascii="黑体" w:hAnsi="黑体" w:eastAsia="黑体" w:cs="宋体"/>
          <w:b/>
          <w:sz w:val="28"/>
          <w:szCs w:val="28"/>
        </w:rPr>
      </w:pPr>
      <w:r>
        <w:rPr>
          <w:rFonts w:ascii="黑体" w:hAnsi="黑体" w:eastAsia="黑体" w:cs="宋体"/>
          <w:b/>
          <w:sz w:val="28"/>
          <w:szCs w:val="28"/>
        </w:rPr>
        <w:t>数学</w:t>
      </w:r>
    </w:p>
    <w:p w14:paraId="37021C93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从概率论角度（条件概率，全概率）阐析如何快速准确做对数学多选</w:t>
      </w:r>
    </w:p>
    <w:p w14:paraId="42A2A15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从统计学入手，调查问卷并分析数据如何科学分配时间促进各学科均衡发展</w:t>
      </w:r>
    </w:p>
    <w:p w14:paraId="4F86EAD2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3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ascii="宋体" w:hAnsi="宋体" w:eastAsia="宋体" w:cs="宋体"/>
          <w:sz w:val="24"/>
          <w:szCs w:val="24"/>
        </w:rPr>
        <w:t>如何存款最合算</w:t>
      </w:r>
      <w:r>
        <w:rPr>
          <w:rFonts w:hint="eastAsia" w:ascii="宋体" w:hAnsi="宋体" w:eastAsia="宋体" w:cs="宋体"/>
          <w:sz w:val="24"/>
          <w:szCs w:val="24"/>
        </w:rPr>
        <w:t>--银行存款利息和利税的调查</w:t>
      </w:r>
    </w:p>
    <w:p w14:paraId="5162ABDF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在定比分点公式、弦长公式、点到直线的距离公式的推导过程中隐含着“射影思想”,扩大这思想在解几中的地位或功能。</w:t>
      </w:r>
    </w:p>
    <w:p w14:paraId="3B5747B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5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余弦定理生活中的应用</w:t>
      </w:r>
    </w:p>
    <w:p w14:paraId="7DA6CE8F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6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自然界中的斐波那契数列</w:t>
      </w:r>
    </w:p>
    <w:p w14:paraId="5130549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7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把点差法解中点弦问题进行推广，使之能解决“定比分点弦”问题。</w:t>
      </w:r>
    </w:p>
    <w:p w14:paraId="147B623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8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三角形的形状判定中，对于含边角混合关系的条件，利用正、余弦定理总有两种转化，即转化为角关系或边关系，探索其中一种对另一种解法的启示功能。</w:t>
      </w:r>
    </w:p>
    <w:p w14:paraId="22C5C124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9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食堂饭菜定价与欢迎程度调查</w:t>
      </w:r>
    </w:p>
    <w:p w14:paraId="1E2711E9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10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利用GeoGebra探究概率分布问题</w:t>
      </w:r>
    </w:p>
    <w:p w14:paraId="04E11723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11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借助Excel软件对学生成绩线性相关性分析</w:t>
      </w:r>
    </w:p>
    <w:p w14:paraId="66D3C19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12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借助独立性检验分析男女同学对数学课的喜爱程度</w:t>
      </w:r>
    </w:p>
    <w:p w14:paraId="639544B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13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探究杨辉三角的性质与应用</w:t>
      </w:r>
    </w:p>
    <w:p w14:paraId="24874D09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14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从“圆”到“球”性质的探究</w:t>
      </w:r>
    </w:p>
    <w:p w14:paraId="22D19B7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15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对圆锥曲线的光学性质的初步探究</w:t>
      </w:r>
    </w:p>
    <w:p w14:paraId="619379D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16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利用数学建模探究洗衣服中的数学问题</w:t>
      </w:r>
    </w:p>
    <w:p w14:paraId="637B8BC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17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对“生日悖论”的解释与模拟的探究</w:t>
      </w:r>
    </w:p>
    <w:p w14:paraId="4DD81DD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18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了解高考选考科目的确定是否与性别有关</w:t>
      </w:r>
    </w:p>
    <w:p w14:paraId="3933F38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19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提高高中学生数学建模能力的研究</w:t>
      </w:r>
    </w:p>
    <w:p w14:paraId="0E9653E0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20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基于核心素养的高中数学高效课堂的构建与实践</w:t>
      </w:r>
    </w:p>
    <w:p w14:paraId="3C937412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21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高中数学“学困生”成因及转化研究</w:t>
      </w:r>
    </w:p>
    <w:p w14:paraId="05DBAC1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22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数学文化在高中课堂上的有效渗透的实践探究</w:t>
      </w:r>
    </w:p>
    <w:p w14:paraId="7AA643F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23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从平面正三角形到空间正四面体的探究</w:t>
      </w:r>
    </w:p>
    <w:p w14:paraId="5CBC6985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24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用线性回归模型研究经济增长</w:t>
      </w:r>
    </w:p>
    <w:p w14:paraId="24F61AF9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25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基本不等式在高中数学中的应用</w:t>
      </w:r>
    </w:p>
    <w:p w14:paraId="78D7E484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26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探索导函数对函数单调性研究</w:t>
      </w:r>
    </w:p>
    <w:p w14:paraId="185A5AE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27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错题集在教学中的重要作用</w:t>
      </w:r>
    </w:p>
    <w:p w14:paraId="69289885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28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用对数线性模型研究生产函数模型</w:t>
      </w:r>
    </w:p>
    <w:p w14:paraId="560BA763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29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探究数学文化的意义    </w:t>
      </w:r>
    </w:p>
    <w:p w14:paraId="0B9BB59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30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ascii="宋体" w:hAnsi="宋体" w:eastAsia="宋体" w:cs="宋体"/>
          <w:sz w:val="24"/>
          <w:szCs w:val="24"/>
        </w:rPr>
        <w:t>哪家超市最便宜</w:t>
      </w:r>
    </w:p>
    <w:p w14:paraId="2E2371E2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31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利用信息技术探究三角函数的图像</w:t>
      </w:r>
    </w:p>
    <w:p w14:paraId="6A611DF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32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用数学统计模型分析高血压与年龄的关系</w:t>
      </w:r>
    </w:p>
    <w:p w14:paraId="4064B22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33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用数学物理知识测量建筑物的高度</w:t>
      </w:r>
    </w:p>
    <w:p w14:paraId="025EA1DF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34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大数据时代对于中学生生活的影响</w:t>
      </w:r>
    </w:p>
    <w:p w14:paraId="2727CB0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35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在生活中寻找数学美</w:t>
      </w:r>
    </w:p>
    <w:p w14:paraId="7D586538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36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基于大数据的智能城市规划与建设</w:t>
      </w:r>
    </w:p>
    <w:p w14:paraId="7D5F5EB1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37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基于大数据的医疗卫生管理与优化研究</w:t>
      </w:r>
    </w:p>
    <w:p w14:paraId="2540859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38</w:t>
      </w:r>
      <w:r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农村社会保障现状的调查</w:t>
      </w:r>
    </w:p>
    <w:p w14:paraId="7859F812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39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ascii="宋体" w:hAnsi="宋体" w:eastAsia="宋体" w:cs="宋体"/>
          <w:sz w:val="24"/>
          <w:szCs w:val="24"/>
        </w:rPr>
        <w:t>中国电脑福利彩票中的数学问题</w:t>
      </w:r>
    </w:p>
    <w:p w14:paraId="43D66D9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40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数学中的最优化问题</w:t>
      </w:r>
    </w:p>
    <w:p w14:paraId="4562715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41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如何存款能实现收益最大化？—单利、复利问题的比较分析</w:t>
      </w:r>
    </w:p>
    <w:p w14:paraId="6BE03591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42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三角函数在物理上的实际应用</w:t>
      </w:r>
    </w:p>
    <w:p w14:paraId="54E339D2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43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ascii="宋体" w:hAnsi="宋体" w:eastAsia="宋体" w:cs="宋体"/>
          <w:sz w:val="24"/>
          <w:szCs w:val="24"/>
        </w:rPr>
        <w:t>出租车车费的合理定价</w:t>
      </w:r>
    </w:p>
    <w:p w14:paraId="28B2D64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44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购房贷款的贷款还款方式决策问题—等额本金还款和等额本息还款方式的异同研究</w:t>
      </w:r>
    </w:p>
    <w:p w14:paraId="5B1B778D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45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研究求轨迹问题中的坐标转移法与参数法的相互联系</w:t>
      </w:r>
    </w:p>
    <w:p w14:paraId="15326BE8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46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单位圆中的三角函数线在三角形问题中的应用</w:t>
      </w:r>
    </w:p>
    <w:p w14:paraId="1188C68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47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南阳市主要十字路口人行道宽度的科学设计</w:t>
      </w:r>
    </w:p>
    <w:p w14:paraId="5F42698E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48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通讯网络收费调查统计</w:t>
      </w:r>
    </w:p>
    <w:p w14:paraId="05BF0E1B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49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气象学中的数学应用问题</w:t>
      </w:r>
    </w:p>
    <w:p w14:paraId="1B3D59F6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50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城镇 /农村饮食构成及优化设计</w:t>
      </w:r>
    </w:p>
    <w:p w14:paraId="512669FA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51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如何计算一份试卷的难度与区分度</w:t>
      </w:r>
    </w:p>
    <w:p w14:paraId="65BCC83C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52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衣服的价格、质地、品牌如何左右消费者的观念？</w:t>
      </w:r>
    </w:p>
    <w:p w14:paraId="6B912967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53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学校食堂打饭窗口的设置问题</w:t>
      </w:r>
    </w:p>
    <w:p w14:paraId="39F1DB80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54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计算器对运算能力的影响</w:t>
      </w:r>
    </w:p>
    <w:p w14:paraId="0DEDCD24">
      <w:pPr>
        <w:widowControl w:val="0"/>
        <w:numPr>
          <w:ilvl w:val="0"/>
          <w:numId w:val="0"/>
        </w:numPr>
        <w:adjustRightInd/>
        <w:snapToGrid/>
        <w:spacing w:after="0" w:line="360" w:lineRule="auto"/>
        <w:ind w:left="425" w:leftChars="0" w:hanging="425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55</w:t>
      </w:r>
      <w:r>
        <w:rPr>
          <w:rFonts w:hint="default" w:ascii="宋体" w:hAnsi="宋体" w:eastAsia="宋体" w:cs="宋体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二次函数图象特点应用</w:t>
      </w:r>
    </w:p>
    <w:p w14:paraId="69667247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促销中的打折与分期付款问题</w:t>
      </w:r>
    </w:p>
    <w:p w14:paraId="4ADEE0ED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57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三角函数的应用问题</w:t>
      </w:r>
    </w:p>
    <w:p w14:paraId="45500FB1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58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数学中的黄金分割</w:t>
      </w:r>
    </w:p>
    <w:p w14:paraId="4E57C509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59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向量方法解决数学问题</w:t>
      </w:r>
    </w:p>
    <w:p w14:paraId="6D8A58C9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60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如何计算一份试卷的难度与区分度</w:t>
      </w:r>
    </w:p>
    <w:p w14:paraId="3575E5E3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61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银行存款利息和利税的调查</w:t>
      </w:r>
    </w:p>
    <w:p w14:paraId="63AB4EE9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62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收入与个人所得税纳税的关系研究</w:t>
      </w:r>
    </w:p>
    <w:p w14:paraId="1CE1A8E4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63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投资人寿保险和投资银行的分析比较</w:t>
      </w:r>
    </w:p>
    <w:p w14:paraId="2978EC2A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64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证券投资中的数学</w:t>
      </w:r>
    </w:p>
    <w:p w14:paraId="657EF2B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65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“个人养老金”</w:t>
      </w:r>
      <w:r>
        <w:rPr>
          <w:rFonts w:hint="eastAsia" w:ascii="宋体" w:hAnsi="宋体" w:eastAsia="宋体" w:cs="宋体"/>
          <w:sz w:val="24"/>
          <w:szCs w:val="24"/>
        </w:rPr>
        <w:t>如何购买实现收益最大化</w:t>
      </w:r>
    </w:p>
    <w:p w14:paraId="3C7EFA4E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66</w:t>
      </w:r>
      <w:r>
        <w:rPr>
          <w:rFonts w:hint="eastAsia" w:ascii="宋体" w:hAnsi="宋体" w:eastAsia="宋体" w:cs="宋体"/>
          <w:sz w:val="24"/>
          <w:szCs w:val="24"/>
        </w:rPr>
        <w:t>．</w:t>
      </w:r>
      <w:r>
        <w:rPr>
          <w:rFonts w:ascii="宋体" w:hAnsi="宋体" w:eastAsia="宋体" w:cs="宋体"/>
          <w:sz w:val="24"/>
          <w:szCs w:val="24"/>
        </w:rPr>
        <w:t>主要十字路口人行道宽度的科学设计</w:t>
      </w:r>
    </w:p>
    <w:p w14:paraId="5673EFD8"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67. 南阳市区交通路口左转、直行、右转行车道分配研究</w:t>
      </w:r>
    </w:p>
    <w:p w14:paraId="3D1A2C6B"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68. 高层买房价格与楼层选择优化策略</w:t>
      </w:r>
    </w:p>
    <w:p w14:paraId="5F9C132E"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69. 城区出行方式选择策略（共享单车，共享电车，网约拼车，网约快车，出租车，地铁等）</w:t>
      </w:r>
    </w:p>
    <w:p w14:paraId="1B3722E9">
      <w:pPr>
        <w:jc w:val="center"/>
        <w:rPr>
          <w:rFonts w:hint="eastAsia" w:ascii="黑体" w:hAnsi="黑体" w:eastAsia="黑体" w:cs="宋体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b/>
          <w:sz w:val="28"/>
          <w:szCs w:val="28"/>
          <w:lang w:val="en-US" w:eastAsia="zh-CN"/>
        </w:rPr>
        <w:t>英语</w:t>
      </w:r>
    </w:p>
    <w:p w14:paraId="7E538A1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高中生英语写作母语负迁移的错误类型及影响因素的调查研究</w:t>
      </w:r>
    </w:p>
    <w:p w14:paraId="590293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高中生英语作文中常见错误的研究</w:t>
      </w:r>
    </w:p>
    <w:p w14:paraId="24E77FA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高中生英文信件写作语类知识与写作水平的相关性研究</w:t>
      </w:r>
    </w:p>
    <w:p w14:paraId="40B5F09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高中英语中的“以读促写”对写作水平的调查研究</w:t>
      </w:r>
    </w:p>
    <w:p w14:paraId="00D6E1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分析英文报刊阅读对高中生英语写作能力的影响</w:t>
      </w:r>
    </w:p>
    <w:p w14:paraId="52A69F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英文原版小说阅读对高中生英语写作表现的影响研究</w:t>
      </w:r>
    </w:p>
    <w:p w14:paraId="3FF7254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英文经典电影台词背诵在高中英语写作中的实证研究</w:t>
      </w:r>
    </w:p>
    <w:p w14:paraId="7A7E18D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英文名著阅读对高中英语写作能力影响的实证研究</w:t>
      </w:r>
    </w:p>
    <w:p w14:paraId="44CF03B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整体听写对高中生英语写作能力影响的实验研究</w:t>
      </w:r>
    </w:p>
    <w:p w14:paraId="09A5F7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高中英语写作薄弱的原因及解决思路</w:t>
      </w:r>
    </w:p>
    <w:p w14:paraId="05AC94B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高中英语阅读习惯的培养与研究</w:t>
      </w:r>
    </w:p>
    <w:p w14:paraId="6557BE2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原生电影欣赏对英语学习的促进作用</w:t>
      </w:r>
    </w:p>
    <w:p w14:paraId="1CB743F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高中学生英语词汇习得策略</w:t>
      </w:r>
    </w:p>
    <w:p w14:paraId="2A9899C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开展英语短剧表演对英语语言能力的提升</w:t>
      </w:r>
    </w:p>
    <w:p w14:paraId="2C9F44D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提高英语书面表达能力的方法</w:t>
      </w:r>
    </w:p>
    <w:p w14:paraId="31B0645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高中学生英语自主学习能力的培养实践研究</w:t>
      </w:r>
    </w:p>
    <w:p w14:paraId="7A45BD3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探究高中英语完形填空解题技巧</w:t>
      </w:r>
    </w:p>
    <w:p w14:paraId="599D182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新课标下高中英语自主阅读能力的提高</w:t>
      </w:r>
    </w:p>
    <w:p w14:paraId="323238E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英语长难句分析在答题中的应用</w:t>
      </w:r>
    </w:p>
    <w:p w14:paraId="247D2AA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深度学习视角下英语阅读策略研究；</w:t>
      </w:r>
    </w:p>
    <w:p w14:paraId="34F308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南阳博物馆中英文介绍的翻译实践报告</w:t>
      </w:r>
    </w:p>
    <w:p w14:paraId="07A5D80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商务英语合同的翻译实践报告——以xxx为例</w:t>
      </w:r>
    </w:p>
    <w:p w14:paraId="4F795DF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中文法律法规的翻译实践报告——以xxx为例</w:t>
      </w:r>
    </w:p>
    <w:p w14:paraId="634EA69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英语广告的翻译特点分析   </w:t>
      </w:r>
    </w:p>
    <w:p w14:paraId="772F42E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论旅游指南的翻译</w:t>
      </w:r>
    </w:p>
    <w:p w14:paraId="4C50141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试论英语报刊阅读在英语学习中的作用</w:t>
      </w:r>
    </w:p>
    <w:p w14:paraId="05D0F05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朗读在高中英语学习中的作用</w:t>
      </w:r>
    </w:p>
    <w:p w14:paraId="461DF8D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中学生英语自主学习能力提升途经分析</w:t>
      </w:r>
    </w:p>
    <w:p w14:paraId="4AB4910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浅谈高中学生英语课外阅读现状</w:t>
      </w:r>
    </w:p>
    <w:p w14:paraId="365E818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熟能生巧——论高中英语单词学习方法</w:t>
      </w:r>
    </w:p>
    <w:p w14:paraId="7D18D00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高中英语学困生的自我归因调查研究</w:t>
      </w:r>
    </w:p>
    <w:p w14:paraId="02A0340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英语媒体对外传播策略探析</w:t>
      </w:r>
    </w:p>
    <w:p w14:paraId="4992CE0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中国船员海事英语交际能力评价</w:t>
      </w:r>
    </w:p>
    <w:p w14:paraId="303433B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高中生用英语“讲好中国故事”的实践研究</w:t>
      </w:r>
    </w:p>
    <w:p w14:paraId="424B138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人工智能时代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</w:t>
      </w:r>
      <w:r>
        <w:rPr>
          <w:rFonts w:hint="eastAsia" w:ascii="宋体" w:hAnsi="宋体" w:eastAsia="宋体" w:cs="宋体"/>
          <w:sz w:val="24"/>
          <w:szCs w:val="24"/>
        </w:rPr>
        <w:t>英语教育变革研究</w:t>
      </w:r>
    </w:p>
    <w:p w14:paraId="04967DC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于</w:t>
      </w:r>
      <w:r>
        <w:rPr>
          <w:rFonts w:hint="eastAsia" w:ascii="宋体" w:hAnsi="宋体" w:eastAsia="宋体" w:cs="宋体"/>
          <w:sz w:val="24"/>
          <w:szCs w:val="24"/>
        </w:rPr>
        <w:t>核心素养高中英语主题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语境</w:t>
      </w:r>
      <w:r>
        <w:rPr>
          <w:rFonts w:hint="eastAsia" w:ascii="宋体" w:hAnsi="宋体" w:eastAsia="宋体" w:cs="宋体"/>
          <w:sz w:val="24"/>
          <w:szCs w:val="24"/>
        </w:rPr>
        <w:t>词汇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</w:t>
      </w:r>
      <w:r>
        <w:rPr>
          <w:rFonts w:hint="eastAsia" w:ascii="宋体" w:hAnsi="宋体" w:eastAsia="宋体" w:cs="宋体"/>
          <w:sz w:val="24"/>
          <w:szCs w:val="24"/>
        </w:rPr>
        <w:t>习法探究</w:t>
      </w:r>
    </w:p>
    <w:p w14:paraId="5F38FEE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原声电影欣赏对英语学习的促进作用</w:t>
      </w:r>
    </w:p>
    <w:p w14:paraId="3B2854E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开展英语短剧表演对提高英语语言能力的实践研究</w:t>
      </w:r>
    </w:p>
    <w:p w14:paraId="1890DF2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高中生英语词汇习得策略的策略</w:t>
      </w:r>
    </w:p>
    <w:p w14:paraId="0C3D177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社科类文本中英语长难句的翻译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研究</w:t>
      </w:r>
    </w:p>
    <w:p w14:paraId="69BC1A11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话题熟悉度对高中生英语读后续写的影响</w:t>
      </w:r>
    </w:p>
    <w:p w14:paraId="623564E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高中英语教学中美育教育现状研究</w:t>
      </w:r>
    </w:p>
    <w:p w14:paraId="51F89BB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用多媒体CAI技术优化英语的听说训练</w:t>
      </w:r>
    </w:p>
    <w:p w14:paraId="424C558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人工智能助推高中生英语自主学习现状分析及提升策略</w:t>
      </w:r>
    </w:p>
    <w:p w14:paraId="79EE533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南阳风景名胜区的英语使用问题调查</w:t>
      </w:r>
    </w:p>
    <w:p w14:paraId="22D8D91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让世界了解南阳戏曲—宛梆</w:t>
      </w:r>
    </w:p>
    <w:p w14:paraId="7BDF18B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向外国游客介绍南阳白河湿地公园</w:t>
      </w:r>
    </w:p>
    <w:p w14:paraId="7B84788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英语宣传南阳市民的古道热肠和新市民文明素质</w:t>
      </w:r>
    </w:p>
    <w:p w14:paraId="1C1C3B0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如何从英语阅读训练中扩大文化视野</w:t>
      </w:r>
    </w:p>
    <w:p w14:paraId="31B1A5B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分享最触动你的英语名言及背后故事</w:t>
      </w:r>
    </w:p>
    <w:p w14:paraId="3A9346F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在英语习题之“完形填空”中感悟人生之美 </w:t>
      </w:r>
    </w:p>
    <w:p w14:paraId="6AF2A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</w:p>
    <w:p w14:paraId="75073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政治</w:t>
      </w:r>
    </w:p>
    <w:p w14:paraId="5B05496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以南阳市政府为角度，探究如何激发南阳企业的活力</w:t>
      </w:r>
    </w:p>
    <w:p w14:paraId="7CBA7CD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分析南阳市政府运用宏观调控手段的方式、方法。</w:t>
      </w:r>
    </w:p>
    <w:p w14:paraId="271F968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青年学生</w:t>
      </w:r>
      <w:r>
        <w:rPr>
          <w:rFonts w:hint="eastAsia" w:ascii="宋体" w:hAnsi="宋体" w:eastAsia="宋体" w:cs="宋体"/>
          <w:sz w:val="24"/>
          <w:szCs w:val="24"/>
          <w:u w:val="none"/>
        </w:rPr>
        <w:t>弘扬劳动精神的路径研究</w:t>
      </w:r>
    </w:p>
    <w:p w14:paraId="74E753B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针对绿色发展理念，对南阳市五中节约资源，保护校园环境建言献策</w:t>
      </w:r>
    </w:p>
    <w:p w14:paraId="15FC1B7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为南阳市巩固脱贫攻坚战成果同乡村振兴有效衔接建言献策</w:t>
      </w:r>
    </w:p>
    <w:p w14:paraId="5E971988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探究语文所学的名言名句中有哪些与“十四个坚持”有着密切的联系</w:t>
      </w:r>
    </w:p>
    <w:p w14:paraId="7DEF68B5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探究清朝末期的“西学东渐”是如何体现文化创新的路径</w:t>
      </w:r>
    </w:p>
    <w:p w14:paraId="4D8C6DA8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探究如何建设好文旅消费的统一大市场</w:t>
      </w:r>
    </w:p>
    <w:p w14:paraId="27D3441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深入学习贯彻党的二十大精神，为南阳实现高质量发展建言献策</w:t>
      </w:r>
    </w:p>
    <w:p w14:paraId="4D7E1B0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民众的政治信仰与行为模式研究</w:t>
      </w:r>
    </w:p>
    <w:p w14:paraId="30780EB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政治制度对国家治理能力的影响研究</w:t>
      </w:r>
    </w:p>
    <w:p w14:paraId="0B9DF07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媒体在政治生活中的角色与影响</w:t>
      </w:r>
    </w:p>
    <w:p w14:paraId="4916C95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数字技术与人工智能在政治决策中的应用与挑战</w:t>
      </w:r>
    </w:p>
    <w:p w14:paraId="16B8C3F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以具体某一行业为研究案例，探究其市场经济的基本原理及其运作机制</w:t>
      </w:r>
    </w:p>
    <w:p w14:paraId="1D8D6FB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以某一行业的经济政策为研究对象，探究国家宏观干预政策对经济发展的影响</w:t>
      </w:r>
    </w:p>
    <w:p w14:paraId="245BD0B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国家政策与企业经营的互动关系</w:t>
      </w:r>
    </w:p>
    <w:p w14:paraId="7D0DD3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以某一行业为研究案例，探究该消费者行为与市场动态的关系</w:t>
      </w:r>
    </w:p>
    <w:p w14:paraId="4F2F6F9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以某一地区为例，探究社会阶层与经济发展不平衡的研究</w:t>
      </w:r>
    </w:p>
    <w:p w14:paraId="35EB29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人工智能对劳动力市场的影响及其经济政策含义</w:t>
      </w:r>
    </w:p>
    <w:p w14:paraId="73CB93F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传统文化在现代社会中的价值与影响</w:t>
      </w:r>
    </w:p>
    <w:p w14:paraId="3271FDD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文化如何影响个体认知与行为</w:t>
      </w:r>
    </w:p>
    <w:p w14:paraId="3DCB5BC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价值观、道德观与文化的关系</w:t>
      </w:r>
    </w:p>
    <w:p w14:paraId="3DA8775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人工智能与文化创意产业的融合发展</w:t>
      </w:r>
    </w:p>
    <w:p w14:paraId="00823CC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数字媒体与社交平台对文化传播的影响</w:t>
      </w:r>
    </w:p>
    <w:p w14:paraId="58C901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生活中或者政策中体现的唯物主义辩证法</w:t>
      </w:r>
    </w:p>
    <w:p w14:paraId="3EB1A5B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人工智能时代的伦理与政治哲学思考</w:t>
      </w:r>
    </w:p>
    <w:p w14:paraId="0691743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探究唯心主义对科学发展的影响</w:t>
      </w:r>
    </w:p>
    <w:p w14:paraId="22CA84E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权利、权力与法治的哲学思考</w:t>
      </w:r>
    </w:p>
    <w:p w14:paraId="5C9F41C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探寻传统文化的传承与保护——基于“年味儿”变淡的思考</w:t>
      </w:r>
    </w:p>
    <w:p w14:paraId="70DFDCC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对如何发展地方戏剧的思考——以南阳宛梆为例</w:t>
      </w:r>
    </w:p>
    <w:p w14:paraId="2F0B941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以河南方言文化为突破口，探寻如何维护文化的多样性</w:t>
      </w:r>
    </w:p>
    <w:p w14:paraId="00B36A56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以行为笔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以心为笔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——</w:t>
      </w:r>
      <w:r>
        <w:rPr>
          <w:rFonts w:hint="eastAsia" w:ascii="宋体" w:hAnsi="宋体" w:eastAsia="宋体" w:cs="宋体"/>
          <w:sz w:val="24"/>
          <w:szCs w:val="24"/>
        </w:rPr>
        <w:t>讲好中国特色南阳乡村振兴故事</w:t>
      </w:r>
    </w:p>
    <w:p w14:paraId="2AFB1AE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调查不同社会群体对中国特色社会主义理论体系的认同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并进行</w:t>
      </w:r>
      <w:r>
        <w:rPr>
          <w:rFonts w:hint="eastAsia" w:ascii="宋体" w:hAnsi="宋体" w:eastAsia="宋体" w:cs="宋体"/>
          <w:sz w:val="24"/>
          <w:szCs w:val="24"/>
        </w:rPr>
        <w:t>分析</w:t>
      </w:r>
    </w:p>
    <w:p w14:paraId="11DC962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从经济学角度探寻推广南阳月季的措施研究</w:t>
      </w:r>
    </w:p>
    <w:p w14:paraId="6D71493E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关注中国老龄化—参观养老院，探寻中国特色养老                             </w:t>
      </w:r>
    </w:p>
    <w:p w14:paraId="6280BBC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探究人工智能与人的意识异同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并分析人工智能未来的可能性</w:t>
      </w:r>
    </w:p>
    <w:p w14:paraId="7048623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以南阳建设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省域</w:t>
      </w:r>
      <w:r>
        <w:rPr>
          <w:rFonts w:hint="eastAsia" w:ascii="宋体" w:hAnsi="宋体" w:eastAsia="宋体" w:cs="宋体"/>
          <w:sz w:val="24"/>
          <w:szCs w:val="24"/>
        </w:rPr>
        <w:t>副中心城市为例，从发展观角度看南阳发展史</w:t>
      </w:r>
    </w:p>
    <w:p w14:paraId="0204FD7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关于发展南阳夜经济的思考和建议</w:t>
      </w:r>
    </w:p>
    <w:p w14:paraId="2F51D84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以河南省出台的一系列传统节日文化节目为例，探索传统文化的创新与发展。</w:t>
      </w:r>
    </w:p>
    <w:p w14:paraId="61C03B78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南阳市数字经济发展情况研究</w:t>
      </w:r>
    </w:p>
    <w:p w14:paraId="4380F01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南阳市中小学双减政策落实情况研究</w:t>
      </w:r>
    </w:p>
    <w:p w14:paraId="1E71A32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高中生如何在校园开展法制宣传活动</w:t>
      </w:r>
    </w:p>
    <w:p w14:paraId="71728E1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高中生职业生涯规划——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如何</w:t>
      </w:r>
      <w:r>
        <w:rPr>
          <w:rFonts w:hint="eastAsia" w:ascii="宋体" w:hAnsi="宋体" w:eastAsia="宋体" w:cs="宋体"/>
          <w:sz w:val="24"/>
          <w:szCs w:val="24"/>
        </w:rPr>
        <w:t>实现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心中的梦”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？</w:t>
      </w:r>
    </w:p>
    <w:p w14:paraId="27DC701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模拟联合国大会——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调查</w:t>
      </w:r>
      <w:r>
        <w:rPr>
          <w:rFonts w:hint="eastAsia" w:ascii="宋体" w:hAnsi="宋体" w:eastAsia="宋体" w:cs="宋体"/>
          <w:sz w:val="24"/>
          <w:szCs w:val="24"/>
        </w:rPr>
        <w:t>了解我国作为联合国常任理事国的责任与担当</w:t>
      </w:r>
    </w:p>
    <w:p w14:paraId="65EB956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模拟外交谈判活动/外长发言——了解中国特色的大国外交</w:t>
      </w:r>
    </w:p>
    <w:p w14:paraId="59D0969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2025年中央经济工作会议政策对高中生就业观的影响</w:t>
      </w:r>
    </w:p>
    <w:p w14:paraId="17B6223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弹性退休政策对劳动力市场的影响分析</w:t>
      </w:r>
    </w:p>
    <w:p w14:paraId="71F03ED7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上海市脑机接口未来产业培育行动方案中的政策支持与监管</w:t>
      </w:r>
    </w:p>
    <w:p w14:paraId="7C72718E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巴西担任2025年金砖国家主席国对全球政治格局的影响</w:t>
      </w:r>
    </w:p>
    <w:p w14:paraId="48FB8FB5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哈尔滨亚冬会对东北地区体育产业政策的推动作用</w:t>
      </w:r>
    </w:p>
    <w:p w14:paraId="5E5B8DA5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2025年春运期间交通政策对人员流动的引导作用</w:t>
      </w:r>
    </w:p>
    <w:p w14:paraId="0D55DCB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手机APP用户登录功能恢复正常运行后的数据安全政策思考</w:t>
      </w:r>
    </w:p>
    <w:p w14:paraId="13E4EB6E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数码产品价格补贴政策的经济效应与社会公平性分析</w:t>
      </w:r>
    </w:p>
    <w:p w14:paraId="31BEEB9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中国百年社会背景下的政治思想变迁</w:t>
      </w:r>
    </w:p>
    <w:p w14:paraId="19B5813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从衣食住行看近代中国社会习俗的政治影响</w:t>
      </w:r>
    </w:p>
    <w:p w14:paraId="21A2682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社会结构深刻变化下的社会治理创新与政治参与</w:t>
      </w:r>
    </w:p>
    <w:p w14:paraId="15C7A00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中国百年社会背景下的政治制度演变</w:t>
      </w:r>
    </w:p>
    <w:p w14:paraId="79EC4B18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近代以来人们社会生活变化中的政治因素分析</w:t>
      </w:r>
    </w:p>
    <w:p w14:paraId="1BBAB6D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以军空袭加沙难民营事件的国际政治影响</w:t>
      </w:r>
    </w:p>
    <w:p w14:paraId="55E386A7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脑机接口技术在医疗康复领域的政策支持与伦理挑战</w:t>
      </w:r>
    </w:p>
    <w:p w14:paraId="2151AFC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智能穿戴设备在健康监测中的政策监管与隐私保护</w:t>
      </w:r>
    </w:p>
    <w:p w14:paraId="4B99D37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5G技术对高中生学习方式的政策支持与教育公平性分析</w:t>
      </w:r>
    </w:p>
    <w:p w14:paraId="34B2B0C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人工智能在教育领域的政策引导与伦理考量</w:t>
      </w:r>
    </w:p>
    <w:p w14:paraId="0548A637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中国式现代化背景下的科技创新政策与社会影响</w:t>
      </w:r>
    </w:p>
    <w:p w14:paraId="4C07F173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中国传统节日在现代社会的传承与创新政策</w:t>
      </w:r>
    </w:p>
    <w:p w14:paraId="693B03D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高中生对传统文化的认知与兴趣的政策引导</w:t>
      </w:r>
    </w:p>
    <w:p w14:paraId="58C8430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校园文化建设对学生成长的政治意义</w:t>
      </w:r>
    </w:p>
    <w:p w14:paraId="71997AD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网络文化对高中生价值观的塑造与政策干预</w:t>
      </w:r>
    </w:p>
    <w:p w14:paraId="3015E757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跨文化交流能力在高中生中的培养政策与实践</w:t>
      </w:r>
    </w:p>
    <w:p w14:paraId="35055B3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城市垃圾处理政策的实施效果与社会参与</w:t>
      </w:r>
    </w:p>
    <w:p w14:paraId="4C25761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环境污染对高中生健康的政策保护与社会行动</w:t>
      </w:r>
    </w:p>
    <w:p w14:paraId="5FB44DB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绿色出行政策对城市环境的改善作用与公众参与</w:t>
      </w:r>
    </w:p>
    <w:p w14:paraId="2146B5C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高中生心理健康问题的政策干预与社会支持</w:t>
      </w:r>
    </w:p>
    <w:p w14:paraId="456951D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健康饮食政策在高中生中的推广与实施</w:t>
      </w:r>
    </w:p>
    <w:p w14:paraId="05E77FA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高中生消费观的政策引导与经济教育</w:t>
      </w:r>
    </w:p>
    <w:p w14:paraId="3904EF0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网络购物对传统零售业的政策影响与转型支持</w:t>
      </w:r>
    </w:p>
    <w:p w14:paraId="214E9BC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高中生零花钱的使用情况与理财教育政策</w:t>
      </w:r>
    </w:p>
    <w:p w14:paraId="5B6FF5F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电子产品消费对高中生学习的政策影响与引导</w:t>
      </w:r>
    </w:p>
    <w:p w14:paraId="1C62F1B0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共享经济在高中生生活中的政策支持与社会影响</w:t>
      </w:r>
    </w:p>
    <w:p w14:paraId="1117DF3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高中生对社会热点问题的关注度与政策参与</w:t>
      </w:r>
    </w:p>
    <w:p w14:paraId="1FC4610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社会老龄化问题对高中生未来职业选择的政策影响</w:t>
      </w:r>
    </w:p>
    <w:p w14:paraId="2B6A1D2A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城市交通拥堵问题的政策解决方案与社会效果</w:t>
      </w:r>
    </w:p>
    <w:p w14:paraId="5A1B15F5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高中生对社区服务的参与政策与社会反馈</w:t>
      </w:r>
    </w:p>
    <w:p w14:paraId="4AB74F81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网络谣言对社会稳定的政策治理与公众教育</w:t>
      </w:r>
    </w:p>
    <w:p w14:paraId="7EBF48A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历史上重大事件对现代社会政治的启示</w:t>
      </w:r>
    </w:p>
    <w:p w14:paraId="3D9A9D7C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革命先辈精神在当代高中生中的传承政策</w:t>
      </w:r>
    </w:p>
    <w:p w14:paraId="7A8B1E99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古代科举制度对现代教育政策的借鉴意义</w:t>
      </w:r>
    </w:p>
    <w:p w14:paraId="4086F6F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历史名人对高中生价值观的影响与政策引导</w:t>
      </w:r>
    </w:p>
    <w:p w14:paraId="0471F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FF0000"/>
          <w:sz w:val="21"/>
          <w:szCs w:val="21"/>
          <w:lang w:val="en-US" w:eastAsia="zh-CN"/>
        </w:rPr>
      </w:pPr>
    </w:p>
    <w:p w14:paraId="70A60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历史</w:t>
      </w:r>
    </w:p>
    <w:p w14:paraId="1AEE1A0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南阳当代姓氏与古代少数民族的关系的调查研究  </w:t>
      </w:r>
    </w:p>
    <w:p w14:paraId="080455EA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宋朝和元朝纸币发行和使用的比较研究 </w:t>
      </w:r>
    </w:p>
    <w:p w14:paraId="62C8779A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南阳桥梁发展历史调查探究 </w:t>
      </w:r>
    </w:p>
    <w:p w14:paraId="45E28A2A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西学东渐与东学西渐的比较研究（16-18世纪中外文化交流）</w:t>
      </w:r>
    </w:p>
    <w:p w14:paraId="2A9155D8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三代人的童年——技术进步与社会生活的变化调查探究（口述史，社会史）</w:t>
      </w:r>
    </w:p>
    <w:p w14:paraId="1D813AB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身边商品中的文化元素调查探究</w:t>
      </w:r>
    </w:p>
    <w:p w14:paraId="528CA32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清末选官制度变革对南阳的影响（政治制度、教育发展）</w:t>
      </w:r>
    </w:p>
    <w:p w14:paraId="3BE43844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《唐律疏议》与当代法律的比较研究（自选感兴趣的细分方向，如：民法、刑法等）（历史、政治）</w:t>
      </w:r>
    </w:p>
    <w:p w14:paraId="7741C7EB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探寻南阳近代工业发展历程及产业结构成因（历史、地理）</w:t>
      </w:r>
    </w:p>
    <w:p w14:paraId="6A5ECF7A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探寻南阳近代商业发展历程及产业结构成因（历史、地理）</w:t>
      </w:r>
    </w:p>
    <w:p w14:paraId="5B64BD4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美洲作物在中国引种和传播过程研究（自选一种感兴趣的作物，如：玉米、花生、辣椒、菠萝等）（历史、生物）</w:t>
      </w:r>
    </w:p>
    <w:p w14:paraId="33655E72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食品保藏技术的起源和发展探究（自选一种技术，如：脱水、冷冻、辐照等）（历史、物理、化学）</w:t>
      </w:r>
    </w:p>
    <w:p w14:paraId="49A61965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现代信息技术对人类文化共享的作用探究（历史、信息技术）</w:t>
      </w:r>
    </w:p>
    <w:p w14:paraId="3DE95EAC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数字时代史料载体的变迁及应用研究</w:t>
      </w:r>
    </w:p>
    <w:p w14:paraId="1BD70458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南阳府衙历史调查探究 </w:t>
      </w:r>
    </w:p>
    <w:p w14:paraId="0BAF720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中世纪欧洲的封建制度与骑士文化</w:t>
      </w:r>
    </w:p>
    <w:p w14:paraId="3378F8C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古代朝鲜的儒家文化与宫廷政治</w:t>
      </w:r>
    </w:p>
    <w:p w14:paraId="60CB43CD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古代埃及的宗教、文化与建筑特点</w:t>
      </w:r>
    </w:p>
    <w:p w14:paraId="2DB38FD5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古代印度的种姓制度与宗教信仰</w:t>
      </w:r>
    </w:p>
    <w:p w14:paraId="03BA88A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古代日本的神道教与武士文化</w:t>
      </w:r>
    </w:p>
    <w:p w14:paraId="3DB70B4C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高中历史学习</w:t>
      </w:r>
      <w:r>
        <w:rPr>
          <w:rFonts w:hint="eastAsia" w:ascii="宋体" w:hAnsi="宋体" w:eastAsia="宋体" w:cs="宋体"/>
          <w:sz w:val="24"/>
          <w:szCs w:val="24"/>
        </w:rPr>
        <w:t>中师生互动方式及其有效性研究</w:t>
      </w:r>
    </w:p>
    <w:p w14:paraId="3D53C22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核心素养视域下历史思维能力培养研究</w:t>
      </w:r>
    </w:p>
    <w:p w14:paraId="3B2692F4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基于核心概念的历史思维能力训练探究</w:t>
      </w:r>
    </w:p>
    <w:p w14:paraId="37DE32C4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历史选择题审题训练研究</w:t>
      </w:r>
    </w:p>
    <w:p w14:paraId="64B6340B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历史文化在南阳旅游业中的开发应用研究</w:t>
      </w:r>
    </w:p>
    <w:p w14:paraId="4846509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南阳古城在旅游业中的开发应用研究</w:t>
      </w:r>
    </w:p>
    <w:p w14:paraId="6478E9D5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南阳府衙在旅游业中的开发应用研究</w:t>
      </w:r>
    </w:p>
    <w:p w14:paraId="15B34F2E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全球化对南阳经济的影响及其未来趋势</w:t>
      </w:r>
    </w:p>
    <w:p w14:paraId="6310D2A0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和平发展的中国道路及其对世界的贡献</w:t>
      </w:r>
    </w:p>
    <w:p w14:paraId="09A9BD61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古诗词中的历史知识探究</w:t>
      </w:r>
    </w:p>
    <w:p w14:paraId="5460B8C4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运用现代信息技术激发学生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历史</w:t>
      </w:r>
      <w:r>
        <w:rPr>
          <w:rFonts w:hint="eastAsia" w:ascii="宋体" w:hAnsi="宋体" w:eastAsia="宋体" w:cs="宋体"/>
          <w:sz w:val="24"/>
          <w:szCs w:val="24"/>
        </w:rPr>
        <w:t>学习兴趣的研究</w:t>
      </w:r>
    </w:p>
    <w:p w14:paraId="256BA5D9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基于高中生深度学习视角下史料</w:t>
      </w:r>
      <w:r>
        <w:rPr>
          <w:rFonts w:hint="eastAsia" w:ascii="宋体" w:hAnsi="宋体" w:eastAsia="宋体" w:cs="宋体"/>
          <w:sz w:val="24"/>
          <w:szCs w:val="24"/>
        </w:rPr>
        <w:t>阅读策略研究</w:t>
      </w:r>
    </w:p>
    <w:p w14:paraId="4015E02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党史在身边——中共南阳第一支部选址于黄台岗镇刘宋营村原因探究</w:t>
      </w:r>
    </w:p>
    <w:p w14:paraId="000F29E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影视剧引用史实不严谨对高中生历史认知的影响</w:t>
      </w:r>
    </w:p>
    <w:p w14:paraId="7000CEF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参观汉冶村遗址，探究冶铁业对南阳汉代历史地位的影响。</w:t>
      </w:r>
    </w:p>
    <w:p w14:paraId="1C33848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参观汉画馆，探究汉画像石背后的汉代社会风貌。</w:t>
      </w:r>
    </w:p>
    <w:p w14:paraId="36851FF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从军事角度看南阳地理位置的重要性</w:t>
      </w:r>
    </w:p>
    <w:p w14:paraId="636324F8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南阳特色博物馆的提升和发展研究</w:t>
      </w:r>
    </w:p>
    <w:p w14:paraId="50242000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南阳五中变迁史研究</w:t>
      </w:r>
    </w:p>
    <w:p w14:paraId="0CDE1051">
      <w:pPr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探究村落名称传说的历史价值</w:t>
      </w:r>
    </w:p>
    <w:p w14:paraId="60BEC9A8">
      <w:pPr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以南阳府衙为例，分析衙署文化的发展演变</w:t>
      </w:r>
    </w:p>
    <w:p w14:paraId="2ABEE7C7">
      <w:pPr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探究如何活用历史资源，提升城市文化软实力</w:t>
      </w:r>
    </w:p>
    <w:p w14:paraId="3D23790E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探寻南阳白河水运变迁史</w:t>
      </w:r>
    </w:p>
    <w:p w14:paraId="20259CEF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花中有世界—南阳月季发展史研究</w:t>
      </w:r>
    </w:p>
    <w:p w14:paraId="4ED9D83F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探究赊店古镇的兴与衰</w:t>
      </w:r>
    </w:p>
    <w:p w14:paraId="63D050D8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从《诗经》看西周社会的经济与文化</w:t>
      </w:r>
    </w:p>
    <w:p w14:paraId="5C91061B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春秋战国时期诸子百家思想的碰撞与融合研究</w:t>
      </w:r>
    </w:p>
    <w:p w14:paraId="2800085F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秦朝中央集权制度的建立及其影响研究</w:t>
      </w:r>
    </w:p>
    <w:p w14:paraId="3C44A71F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汉代丝绸之路的开辟与中西文化交流研究</w:t>
      </w:r>
    </w:p>
    <w:p w14:paraId="57C4F524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魏晋南北朝时期民族融合的特点与意义研究</w:t>
      </w:r>
    </w:p>
    <w:p w14:paraId="05F427DD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唐朝科举制度的完善与社会阶层流动研究</w:t>
      </w:r>
    </w:p>
    <w:p w14:paraId="13C3583F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宋代城市经济的发展与市民文化的兴起研究</w:t>
      </w:r>
    </w:p>
    <w:p w14:paraId="1FC5684F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元朝行省制度的实施及其对后世的影响研究</w:t>
      </w:r>
    </w:p>
    <w:p w14:paraId="4790A4CC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明朝内阁制度的演变与皇权的加强研究</w:t>
      </w:r>
    </w:p>
    <w:p w14:paraId="7E2596DE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清朝闭关锁国政策的形成与后果研究</w:t>
      </w:r>
    </w:p>
    <w:p w14:paraId="16EDCF56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鸦片战争对中国社会的影响与近代化进程的起步研究</w:t>
      </w:r>
    </w:p>
    <w:p w14:paraId="6515FEBD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洋务运动的兴衰及其对中国近代工业的启示研究</w:t>
      </w:r>
    </w:p>
    <w:p w14:paraId="2A8A1E93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戊戌变法的思想基础与失败原因研究</w:t>
      </w:r>
    </w:p>
    <w:p w14:paraId="016B5EAA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辛亥革命与民主共和观念的传播研究</w:t>
      </w:r>
    </w:p>
    <w:p w14:paraId="3D2F478D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新文化运动的思想解放与社会变革研究</w:t>
      </w:r>
    </w:p>
    <w:p w14:paraId="169B2DE0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五四运动的爆发背景与历史意义研究</w:t>
      </w:r>
    </w:p>
    <w:p w14:paraId="0B49E040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国民大革命的兴起与失败教训研究</w:t>
      </w:r>
    </w:p>
    <w:p w14:paraId="1A1168EC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红军长征的艰难历程与伟大精神研究</w:t>
      </w:r>
    </w:p>
    <w:p w14:paraId="04F79569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抗日战争时期国共合作与民族抗战研究</w:t>
      </w:r>
    </w:p>
    <w:p w14:paraId="745B2AFA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解放战争的战略决战与新中国的诞生研究</w:t>
      </w:r>
    </w:p>
    <w:p w14:paraId="664412F3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新中国初期三大改造的实施与社会主义制度的确立研究</w:t>
      </w:r>
    </w:p>
    <w:p w14:paraId="63E28553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“一五”计划与新中国工业化的起步研究</w:t>
      </w:r>
    </w:p>
    <w:p w14:paraId="46F4FD30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改革开放以来农村经济体制改革的历程与成效研究</w:t>
      </w:r>
    </w:p>
    <w:p w14:paraId="12ED5003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新时期中国外交政策的调整与多边外交的发展研究</w:t>
      </w:r>
    </w:p>
    <w:p w14:paraId="7A2185F9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中国航天事业的发展历程与国家科技实力的提升研究</w:t>
      </w:r>
    </w:p>
    <w:p w14:paraId="70B12665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互联网在中国的普及与发展对社会的影响研究</w:t>
      </w:r>
    </w:p>
    <w:p w14:paraId="34C77220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中国脱贫攻坚战的伟大成就与经验启示</w:t>
      </w:r>
    </w:p>
    <w:p w14:paraId="28746D85">
      <w:pPr>
        <w:pStyle w:val="5"/>
        <w:keepNext w:val="0"/>
        <w:keepLines w:val="0"/>
        <w:pageBreakBefore w:val="0"/>
        <w:numPr>
          <w:ilvl w:val="0"/>
          <w:numId w:val="3"/>
        </w:numPr>
        <w:tabs>
          <w:tab w:val="left" w:pos="-620"/>
        </w:tabs>
        <w:kinsoku/>
        <w:wordWrap/>
        <w:overflowPunct/>
        <w:topLinePunct w:val="0"/>
        <w:autoSpaceDE/>
        <w:autoSpaceDN/>
        <w:bidi w:val="0"/>
        <w:adjustRightInd/>
        <w:ind w:left="425" w:leftChars="0" w:hanging="425" w:firstLineChars="0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新时代中国特色社会主义思想的形成与发展研究</w:t>
      </w:r>
    </w:p>
    <w:p w14:paraId="18BBC6B4"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val="en-US" w:eastAsia="zh-CN"/>
        </w:rPr>
        <w:t>地理</w:t>
      </w:r>
    </w:p>
    <w:p w14:paraId="37ECF6FA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1.人有悲欢离合，月有阴晴圆缺--基于自然月，观察南阳的月相的周期变化</w:t>
      </w:r>
    </w:p>
    <w:p w14:paraId="34BCAD20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2.掀起你的面纱来--揭秘我独山形成的地质年代与地质运动过程</w:t>
      </w:r>
    </w:p>
    <w:p w14:paraId="4CB7157D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3.追本溯源---跟着白河的足迹探索其水系的演变及形成之路。</w:t>
      </w:r>
    </w:p>
    <w:p w14:paraId="69FB8286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4.老有所依--在人口老龄化背景，探索南阳地方特色养老。</w:t>
      </w:r>
    </w:p>
    <w:p w14:paraId="5772C082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5.听戏曲，品传承--以南阳地方戏剧为例，探索地方戏剧可持续发展之路</w:t>
      </w:r>
    </w:p>
    <w:p w14:paraId="25141129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6.读其词，讲其理---古诗文、成语、俗语等揭示地理现象</w:t>
      </w:r>
    </w:p>
    <w:p w14:paraId="38088696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7.抓好垃圾处理这件“关键小事”---以农村地区为例</w:t>
      </w:r>
    </w:p>
    <w:p w14:paraId="79CE09B4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</w:rPr>
        <w:t>8.街角路口的太阳能，你前行的路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---调查南阳市区太阳能灯在交通中的运用</w:t>
      </w:r>
    </w:p>
    <w:p w14:paraId="6D001A2B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9.世界月季看中国，中国月季看南阳---探索南阳以月季为市花的原因</w:t>
      </w:r>
    </w:p>
    <w:p w14:paraId="14D3D5FA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10.以卧龙桥重修为例，探索桥梁对南阳白河两岸发展重要性</w:t>
      </w:r>
    </w:p>
    <w:p w14:paraId="75E85192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11.消费降级下，万达如何成为南阳市民消费的新热点（从区位选择，垂直结构分布）</w:t>
      </w:r>
    </w:p>
    <w:p w14:paraId="5F6B605B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12.今天我们都是万德隆人---为万德隆打造成胖东来式超市神话提建议</w:t>
      </w:r>
    </w:p>
    <w:p w14:paraId="78A46A5F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13.参观三色鸽生产基地，探究城郊畜牧业发展的区位条件</w:t>
      </w:r>
    </w:p>
    <w:p w14:paraId="65C3BE99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14.今天你读书了吗？调查南阳诸葛书屋的分布发展现状并建言献策。</w:t>
      </w:r>
    </w:p>
    <w:p w14:paraId="6FCDFE8A">
      <w:pPr>
        <w:spacing w:line="360" w:lineRule="auto"/>
        <w:ind w:firstLine="240" w:firstLineChars="1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15.为卧龙岗的腾飞插上翅膀---调查卧龙岗景区发展现状，为其未来发展献言献策。</w:t>
      </w:r>
    </w:p>
    <w:p w14:paraId="78128764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16. 月相变化规律及其原因分析</w:t>
      </w:r>
    </w:p>
    <w:p w14:paraId="74990091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17. 家乡资源优势与可持续利用研究</w:t>
      </w:r>
    </w:p>
    <w:p w14:paraId="1C348713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18. 本地旅游景点形成条件及发展建议</w:t>
      </w:r>
    </w:p>
    <w:p w14:paraId="78A2739F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19. 家乡环境问题现状及防治措施研究</w:t>
      </w:r>
    </w:p>
    <w:p w14:paraId="62F021D9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20. 荒废或不合理利用土地的原因及规划开发建议</w:t>
      </w:r>
    </w:p>
    <w:p w14:paraId="74664D03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21. 地球温室效应与海平面上升关系的探讨</w:t>
      </w:r>
    </w:p>
    <w:p w14:paraId="2B0C9659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22. 交通路线常出现问题的原因及解决办法</w:t>
      </w:r>
    </w:p>
    <w:p w14:paraId="62C83281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23. 生活垃圾污染及减少污染的措施</w:t>
      </w:r>
    </w:p>
    <w:p w14:paraId="62C085EA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24. 家乡地图地理要素变化的特点及原因分析</w:t>
      </w:r>
    </w:p>
    <w:p w14:paraId="72A6E20E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25. 家乡与某地理区域自然和文化差异的比较</w:t>
      </w:r>
    </w:p>
    <w:p w14:paraId="2B3B906E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26. 家乡附近山地或丘陵的开发与保护现状及建议</w:t>
      </w:r>
    </w:p>
    <w:p w14:paraId="1F755342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27. 家乡农村种植业结构变化的原因探究</w:t>
      </w:r>
    </w:p>
    <w:p w14:paraId="58B29B48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28. 人口迁移对家乡发展的影响研究</w:t>
      </w:r>
    </w:p>
    <w:p w14:paraId="5D55FF00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29. 商店某种商品的生产、销售与地理因素的关系研究</w:t>
      </w:r>
    </w:p>
    <w:p w14:paraId="50B430CB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30. 衣食住行中商品来源的国内外比较研究</w:t>
      </w:r>
    </w:p>
    <w:p w14:paraId="47A8C0DA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31. 家乡附近河流、湖泊或池塘的变化分析研究</w:t>
      </w:r>
    </w:p>
    <w:p w14:paraId="02BDD13D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32. 国家间冲突的地理背景及对相关国家的影响研究</w:t>
      </w:r>
    </w:p>
    <w:p w14:paraId="05D543CD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33. 城镇建设与发展的科学规划建议</w:t>
      </w:r>
    </w:p>
    <w:p w14:paraId="5C5B03D1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34. 乡村科学规划的设想与绘制</w:t>
      </w:r>
    </w:p>
    <w:p w14:paraId="2AAA0C8F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35. 学校建筑移动选址的自然与人文地理依据</w:t>
      </w:r>
    </w:p>
    <w:p w14:paraId="48EB99B0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36. 本地主要单位地址分布规律及看法</w:t>
      </w:r>
    </w:p>
    <w:p w14:paraId="078F07B1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37. 学校绿化方案的设计与提交</w:t>
      </w:r>
    </w:p>
    <w:p w14:paraId="0A9BCD13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38. 适应不同类型自然区域环境所需携带物品的研究</w:t>
      </w:r>
    </w:p>
    <w:p w14:paraId="4CB44460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39. 城市功能区评价及新功能区划分设想</w:t>
      </w:r>
    </w:p>
    <w:p w14:paraId="0E34335A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40. 本年度天文现象的观察与报告</w:t>
      </w:r>
    </w:p>
    <w:p w14:paraId="703F3D25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26. 本地企业产品结构、发展方向评价及建议</w:t>
      </w:r>
    </w:p>
    <w:p w14:paraId="07EAD122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41. 居民环境意识调查问卷设计与分析</w:t>
      </w:r>
    </w:p>
    <w:p w14:paraId="2A7BE871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42. 自然灾害对家乡的影响及防治建议</w:t>
      </w:r>
    </w:p>
    <w:p w14:paraId="46ED03BA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43. 气候变化对地理环境的影响研究研究</w:t>
      </w:r>
    </w:p>
    <w:p w14:paraId="4B48611F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44. 城市化进程中的土地利用变化分析</w:t>
      </w:r>
    </w:p>
    <w:p w14:paraId="14F17CD4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45. 水资源的合理利用与保护研究</w:t>
      </w:r>
    </w:p>
    <w:p w14:paraId="0DAB906C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46. 全球气候变化对农业生产的影响探讨</w:t>
      </w:r>
    </w:p>
    <w:p w14:paraId="6727F0F4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47. 旅游业发展与地理环境的关系研究</w:t>
      </w:r>
    </w:p>
    <w:p w14:paraId="6FE69B93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48. 地理信息系统（GIS）在城市规划中的应用探索</w:t>
      </w:r>
    </w:p>
    <w:p w14:paraId="122072B8">
      <w:pPr>
        <w:spacing w:line="360" w:lineRule="auto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49. 人口迁移与城市发展的相互影响研究</w:t>
      </w:r>
    </w:p>
    <w:p w14:paraId="751B3A04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50. 地理环境对人类健康的影响分析</w:t>
      </w:r>
    </w:p>
    <w:p w14:paraId="21843DE1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51. 地理教育在培养环保意识中的作用研究</w:t>
      </w:r>
    </w:p>
    <w:p w14:paraId="39090087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52. 地理因素对经济发展的影响探讨</w:t>
      </w:r>
    </w:p>
    <w:p w14:paraId="11B92A2D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53. 地理环境对民族文化的影响研究</w:t>
      </w:r>
    </w:p>
    <w:p w14:paraId="466F7E60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54. 地理信息技术在环境保护中的应用探索</w:t>
      </w:r>
    </w:p>
    <w:p w14:paraId="10712464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55. 地理环境对交通建设的影响分析</w:t>
      </w:r>
    </w:p>
    <w:p w14:paraId="581CC6E5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56. 地理环境对能源开发与利用的影响研究</w:t>
      </w:r>
    </w:p>
    <w:p w14:paraId="4BAFFED0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57. 地理环境对农业生产力的影响探讨</w:t>
      </w:r>
    </w:p>
    <w:p w14:paraId="0B1EBB94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58. 地理环境对生物多样性的影响分析</w:t>
      </w:r>
    </w:p>
    <w:p w14:paraId="407E7718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59. 地理环境对疾病传播的影响研究</w:t>
      </w:r>
    </w:p>
    <w:p w14:paraId="09683CE7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60. 地理环境对水资源分布的影响探讨</w:t>
      </w:r>
    </w:p>
    <w:p w14:paraId="0D394A45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61. 地理环境对植被分布的影响分析</w:t>
      </w:r>
    </w:p>
    <w:p w14:paraId="3DF7F988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62. 区域可持续发展路径研究</w:t>
      </w:r>
    </w:p>
    <w:p w14:paraId="32DA2671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63. 城市规划中的地理因素考量与优化建议</w:t>
      </w:r>
    </w:p>
    <w:p w14:paraId="6825A754"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64. 自然灾害的地理分布规律及防范措施研究</w:t>
      </w:r>
    </w:p>
    <w:p w14:paraId="42CD8B1C"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0991EC9">
      <w:pPr>
        <w:jc w:val="center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物理</w:t>
      </w:r>
    </w:p>
    <w:p w14:paraId="44EA5E7C">
      <w:pPr>
        <w:pStyle w:val="2"/>
        <w:widowControl/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sz w:val="21"/>
          <w:szCs w:val="21"/>
        </w:rPr>
        <w:t>一、教材中创新实验（创新点：测量方法、制作方法、数据处理方法、应用场景等均可）如：</w:t>
      </w:r>
    </w:p>
    <w:p w14:paraId="1A5158F3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中学物理实验中打点计时器的原理在生活中应用</w:t>
      </w:r>
    </w:p>
    <w:p w14:paraId="443D90B8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橡皮筋进度系数影响因素的研究</w:t>
      </w:r>
    </w:p>
    <w:p w14:paraId="57A1C8D3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研究影响摆钟快慢的因素及其在</w:t>
      </w:r>
      <w:r>
        <w:rPr>
          <w:rFonts w:ascii="宋体" w:hAnsi="宋体" w:eastAsia="宋体" w:cs="宋体"/>
          <w:color w:val="000000"/>
          <w:sz w:val="21"/>
          <w:szCs w:val="21"/>
        </w:rPr>
        <w:t>…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中的应用</w:t>
      </w:r>
    </w:p>
    <w:p w14:paraId="32861CE6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新型测定手机旧电池的电动势和内阻的方法</w:t>
      </w:r>
    </w:p>
    <w:p w14:paraId="08E5AA7E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自制水果电池的物理性能的研究</w:t>
      </w:r>
    </w:p>
    <w:p w14:paraId="07D6ED87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自制多用电表的设计和制作</w:t>
      </w:r>
    </w:p>
    <w:p w14:paraId="4C04C2A9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生活中的传感器应用</w:t>
      </w:r>
    </w:p>
    <w:p w14:paraId="6DF7E87D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自制声控开关</w:t>
      </w:r>
    </w:p>
    <w:p w14:paraId="3F1DBD5B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物理教具的改进与应用</w:t>
      </w:r>
    </w:p>
    <w:p w14:paraId="0CB069E6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其他教材实验或教学过程改进实验</w:t>
      </w:r>
    </w:p>
    <w:p w14:paraId="54DF502A">
      <w:pPr>
        <w:pStyle w:val="2"/>
        <w:widowControl/>
        <w:spacing w:line="360" w:lineRule="auto"/>
        <w:rPr>
          <w:rFonts w:ascii="宋体" w:hAnsi="宋体" w:eastAsia="宋体" w:cs="宋体"/>
          <w:b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sz w:val="21"/>
          <w:szCs w:val="21"/>
        </w:rPr>
        <w:t>二、生产生活中的物理学知识应用（创新点：原理解释、规律应用、创造性改进意见、最优化方案等）如：</w:t>
      </w:r>
    </w:p>
    <w:p w14:paraId="65439706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自行车中的物理原理及应用（从某方面结合人体特征提供最优化方案）</w:t>
      </w:r>
    </w:p>
    <w:p w14:paraId="2C03A609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电动汽车和汽油类汽车提速性能或能耗的对比研究（通过对比得出定量倍数结论）</w:t>
      </w:r>
    </w:p>
    <w:p w14:paraId="7184D7CD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摩擦力在生活中的应用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（选择一个切入点，从材料、正压力方面提供最优方案）</w:t>
      </w:r>
    </w:p>
    <w:p w14:paraId="4C876663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常用可充电电池调查研究报告（通过不同类型电池各项指标进行对比，得出结论）</w:t>
      </w:r>
    </w:p>
    <w:p w14:paraId="233F7AF4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静电现象的应用及研究（简介原理、提供可能的应用方面）</w:t>
      </w:r>
    </w:p>
    <w:p w14:paraId="5573ABAD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体育运动中的物理知识（结合具体体育项目，简介原理、提供最佳成绩的获取方案）</w:t>
      </w:r>
    </w:p>
    <w:p w14:paraId="239DA9EC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足球场上的力学知识（结合具体环节如射门，简介原理、提供最佳获取方案）</w:t>
      </w:r>
    </w:p>
    <w:p w14:paraId="3EEE4934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超导体知识的应用研究（针对超导体特性：零电阻、完全抗磁性等方面可能的具体应用提供思路）</w:t>
      </w:r>
    </w:p>
    <w:p w14:paraId="1E1C60F2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太阳能的利用研究（从热性能，或电磁波性能，或光电转化半导体方面分析，提供可能的应用）</w:t>
      </w:r>
    </w:p>
    <w:p w14:paraId="668E93FA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制作简易的风力发电机（设计、元器件选择、制作后的结果测定、改进意见）</w:t>
      </w:r>
    </w:p>
    <w:p w14:paraId="533A0370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核能在生活中的利用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设想</w:t>
      </w:r>
    </w:p>
    <w:p w14:paraId="70FA308E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噪声的危害和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预防措施</w:t>
      </w:r>
    </w:p>
    <w:p w14:paraId="4CF1D44F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无人机的研究与改进（从飞行原理、控制机制、机身设计等方面分析原理，提供优化方案）</w:t>
      </w:r>
    </w:p>
    <w:p w14:paraId="51C5E8C6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水火箭的研究和制作（结合原理、注水量、气压设定、自重等方面分析原理，提供优化方案）</w:t>
      </w:r>
    </w:p>
    <w:p w14:paraId="3B73160B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玩具中的科学原理及改进（通过具体案例，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解释</w:t>
      </w:r>
      <w:r>
        <w:rPr>
          <w:rFonts w:hint="eastAsia" w:ascii="宋体" w:hAnsi="宋体" w:eastAsia="宋体" w:cs="宋体"/>
          <w:sz w:val="21"/>
          <w:szCs w:val="21"/>
        </w:rPr>
        <w:t>原理，提供新的应用情境）</w:t>
      </w:r>
    </w:p>
    <w:p w14:paraId="7B2EB349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魔术表演中物理知识（结合具体魔术，探究原理，或解密或设计新型魔术）</w:t>
      </w:r>
    </w:p>
    <w:p w14:paraId="43080B02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物体形状对物体抗压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能力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的影响</w:t>
      </w:r>
      <w:r>
        <w:rPr>
          <w:rFonts w:hint="eastAsia" w:ascii="宋体" w:hAnsi="宋体" w:eastAsia="宋体" w:cs="宋体"/>
          <w:sz w:val="21"/>
          <w:szCs w:val="21"/>
        </w:rPr>
        <w:t>（结合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不同类型的拱桥</w:t>
      </w:r>
      <w:r>
        <w:rPr>
          <w:rFonts w:hint="eastAsia" w:ascii="宋体" w:hAnsi="宋体" w:eastAsia="宋体" w:cs="宋体"/>
          <w:sz w:val="21"/>
          <w:szCs w:val="21"/>
        </w:rPr>
        <w:t>，探究原理，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提供可能建议。如不同材质砖块或钢构桥梁与顶角度数的最佳组合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5F03DA06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仿生学在物理中应用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及创新思路</w:t>
      </w:r>
    </w:p>
    <w:p w14:paraId="72B91243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自制小型气压计测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山体高度（或设计高度测量仪）</w:t>
      </w:r>
    </w:p>
    <w:p w14:paraId="24CFABB5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测定自己的步行速度</w:t>
      </w:r>
    </w:p>
    <w:p w14:paraId="3C2A69BB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古诗词、成语、谜语等语文中的物理知识</w:t>
      </w:r>
    </w:p>
    <w:p w14:paraId="61E96BCC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中国风水理论中的物理哲理</w:t>
      </w:r>
    </w:p>
    <w:p w14:paraId="4D0E70E5">
      <w:pPr>
        <w:pStyle w:val="2"/>
        <w:widowControl/>
        <w:spacing w:line="360" w:lineRule="auto"/>
        <w:rPr>
          <w:rFonts w:hint="default" w:ascii="宋体" w:hAnsi="宋体" w:eastAsia="宋体" w:cs="宋体"/>
          <w:b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1"/>
          <w:szCs w:val="21"/>
          <w:lang w:val="en-US" w:eastAsia="zh-CN"/>
        </w:rPr>
        <w:t>三、高中物理学习方法研究</w:t>
      </w:r>
    </w:p>
    <w:p w14:paraId="10321E48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高中物理学习方法研究</w:t>
      </w:r>
    </w:p>
    <w:p w14:paraId="75398DC0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高中物理学习困难调查研究</w:t>
      </w:r>
    </w:p>
    <w:p w14:paraId="20DF6781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图解法在高中物理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中的题型归类</w:t>
      </w:r>
    </w:p>
    <w:p w14:paraId="7EEA3A87">
      <w:pPr>
        <w:widowControl w:val="0"/>
        <w:numPr>
          <w:ilvl w:val="0"/>
          <w:numId w:val="4"/>
        </w:numPr>
        <w:adjustRightInd/>
        <w:snapToGrid/>
        <w:spacing w:after="0" w:line="360" w:lineRule="auto"/>
        <w:jc w:val="both"/>
        <w:rPr>
          <w:rFonts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物理模型在中学物理教学中的作用探究</w:t>
      </w:r>
    </w:p>
    <w:p w14:paraId="17DCFEBF">
      <w:pPr>
        <w:pStyle w:val="2"/>
        <w:widowControl/>
        <w:numPr>
          <w:ilvl w:val="0"/>
          <w:numId w:val="4"/>
        </w:numPr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</w:rPr>
        <w:t>物理学中常用的数学知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识归纳</w:t>
      </w:r>
    </w:p>
    <w:p w14:paraId="53216879">
      <w:pPr>
        <w:jc w:val="center"/>
        <w:rPr>
          <w:rFonts w:hint="eastAsia" w:ascii="黑体" w:hAnsi="黑体" w:eastAsia="黑体" w:cs="宋体"/>
          <w:b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b/>
          <w:sz w:val="28"/>
          <w:szCs w:val="28"/>
          <w:lang w:val="en-US" w:eastAsia="zh-CN"/>
        </w:rPr>
        <w:t>化学</w:t>
      </w:r>
    </w:p>
    <w:p w14:paraId="0AD1155F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1.探秘口罩是怎么保护我们的实验报告</w:t>
      </w:r>
    </w:p>
    <w:p w14:paraId="24BF453E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2.养成爱护眼睛好习惯</w:t>
      </w:r>
    </w:p>
    <w:p w14:paraId="4D168720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3.太阳能在生活中使用情况调查科技实践活动总结</w:t>
      </w:r>
    </w:p>
    <w:p w14:paraId="2C4B71FB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4.小学生早餐情况调查科技实践活动总结</w:t>
      </w:r>
    </w:p>
    <w:p w14:paraId="64CECD3A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5.家庭能源使用情况科技实践活动总结</w:t>
      </w:r>
    </w:p>
    <w:p w14:paraId="46F29101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6.防近视远离手视自律自省回归课堂</w:t>
      </w:r>
    </w:p>
    <w:p w14:paraId="54023E62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7.垃圾分类我知晓</w:t>
      </w:r>
    </w:p>
    <w:p w14:paraId="66000B99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8.秋天的第一杯奶某</w:t>
      </w:r>
    </w:p>
    <w:p w14:paraId="391C7D52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9.别让那片蓝消失无痕</w:t>
      </w:r>
    </w:p>
    <w:p w14:paraId="58F56DB8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10.珍惜“粮”缘不负“食”光</w:t>
      </w:r>
    </w:p>
    <w:p w14:paraId="54CEADD0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11.科学饮食伴我行</w:t>
      </w:r>
    </w:p>
    <w:p w14:paraId="4856B0CA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12.自助扫码智能车位锁研究报告</w:t>
      </w:r>
    </w:p>
    <w:p w14:paraId="14F38D11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13.保护环境低碳生活</w:t>
      </w:r>
    </w:p>
    <w:p w14:paraId="46D00450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14.高压锅的秘密</w:t>
      </w:r>
    </w:p>
    <w:p w14:paraId="596CF309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15.合理搭配科学饮</w:t>
      </w:r>
    </w:p>
    <w:p w14:paraId="305F6373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16.金属的锈蚀现象及防锈措施初探</w:t>
      </w:r>
    </w:p>
    <w:p w14:paraId="6A6BCBE1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17.食用油脂与健康(化学+生物)</w:t>
      </w:r>
    </w:p>
    <w:p w14:paraId="33F723E8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18.电磁辐射对环境和健康的影响（化学+物理)</w:t>
      </w:r>
    </w:p>
    <w:p w14:paraId="249CBDA7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19.简析植物提取香水的可行性(化学+生物)</w:t>
      </w:r>
    </w:p>
    <w:p w14:paraId="4D5E2B22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20.新能源汽车中锂离子电池的发展及前景</w:t>
      </w:r>
    </w:p>
    <w:p w14:paraId="6C0F48F3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21.温室气体CO2的捕集和封存技术的发展前景和挑战</w:t>
      </w:r>
    </w:p>
    <w:p w14:paraId="2885CC00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22.双功能催化剂应用于催化反应的研究</w:t>
      </w:r>
    </w:p>
    <w:p w14:paraId="4E81F79D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23.探秘神奇的医用胶---有机化学反应的创造性应用</w:t>
      </w:r>
    </w:p>
    <w:p w14:paraId="75B8C261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24.改进手机电池中的离子导体材料</w:t>
      </w:r>
    </w:p>
    <w:p w14:paraId="5F5DFEEB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25.测定补铁药物中铁元素的检验及含量测定</w:t>
      </w:r>
    </w:p>
    <w:p w14:paraId="7F020521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26.甲醛的危害与去除</w:t>
      </w:r>
    </w:p>
    <w:p w14:paraId="6604515D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27.浅谈可再生能源的开发与利用</w:t>
      </w:r>
    </w:p>
    <w:p w14:paraId="58FA2B74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28.固体酸碱双功能催化剂在生物柴油合成方面的应用</w:t>
      </w:r>
    </w:p>
    <w:p w14:paraId="06AC08CA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29.高分子新材料在航空航天领域应用</w:t>
      </w:r>
    </w:p>
    <w:p w14:paraId="2EFA6A46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30.常见食品添加剂的成分分析</w:t>
      </w:r>
    </w:p>
    <w:p w14:paraId="1A17E69D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31.用植物色素取代用酸碱指示剂及其变色范围的测试</w:t>
      </w:r>
    </w:p>
    <w:p w14:paraId="74E2EC74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32.甲醛的危害与去除</w:t>
      </w:r>
    </w:p>
    <w:p w14:paraId="0EB511F8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33.工业废水污染情况（化学+地理+政治）</w:t>
      </w:r>
    </w:p>
    <w:p w14:paraId="53254C24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34.煤炭脱硫的简史及其发展（化学+历史）</w:t>
      </w:r>
    </w:p>
    <w:p w14:paraId="753638BB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35.日用洗涤剂对人体和环境有害吗？</w:t>
      </w:r>
    </w:p>
    <w:p w14:paraId="229BCB05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36.关于城市垃圾资源化的设想与调查</w:t>
      </w:r>
    </w:p>
    <w:p w14:paraId="654FDAD4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37.杀虫剂使用的反思</w:t>
      </w:r>
    </w:p>
    <w:p w14:paraId="3DF98A5B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38.绿色化学与产业的结合浅析</w:t>
      </w:r>
    </w:p>
    <w:p w14:paraId="4D6B0D50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39.分离技术在生产中的应用</w:t>
      </w:r>
    </w:p>
    <w:p w14:paraId="5BCC07E5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40.食醋中总酸量的测定</w:t>
      </w:r>
    </w:p>
    <w:p w14:paraId="3E67BA0F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41.补铁剂中铁含量的测定</w:t>
      </w:r>
    </w:p>
    <w:p w14:paraId="3459CEC5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42.肥皂的制备</w:t>
      </w:r>
    </w:p>
    <w:p w14:paraId="5CB77BDB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43.室内甲醛的测定</w:t>
      </w:r>
    </w:p>
    <w:p w14:paraId="1F73385F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44.碳酸饮料和果汁饮料的市场调查</w:t>
      </w:r>
    </w:p>
    <w:p w14:paraId="28A58A45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45.以化学知识为基础探究学生日常护肤品成分构成</w:t>
      </w:r>
    </w:p>
    <w:p w14:paraId="5FDB1D0B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46.自来水中游离氯的存在及含量测定</w:t>
      </w:r>
    </w:p>
    <w:p w14:paraId="1FD77BD8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47.粉笔的改进与粉尘消除策略</w:t>
      </w:r>
    </w:p>
    <w:p w14:paraId="13D488CE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48.自热食品的应用机理</w:t>
      </w:r>
    </w:p>
    <w:p w14:paraId="4FAA736C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49.厨房中的化学集锦</w:t>
      </w:r>
    </w:p>
    <w:p w14:paraId="5627400F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50.高中学生饮食的营养度调查</w:t>
      </w:r>
    </w:p>
    <w:p w14:paraId="4DEF41CE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51.粮食制备酒精的适宜条件探究</w:t>
      </w:r>
    </w:p>
    <w:p w14:paraId="2D29FEF6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52.以母亲河-白河为例，不同流段水质调查及对比</w:t>
      </w:r>
    </w:p>
    <w:p w14:paraId="2766DC9E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53.关于含碘食盐日常保存的研究</w:t>
      </w:r>
    </w:p>
    <w:p w14:paraId="65BBD381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54.“逆反心理”与“平衡移动原理”的共同点</w:t>
      </w:r>
    </w:p>
    <w:p w14:paraId="23955D40">
      <w:pPr>
        <w:jc w:val="both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  <w:t>55.粉笔的改进和粉尘处理</w:t>
      </w:r>
    </w:p>
    <w:p w14:paraId="22847E88">
      <w:pPr>
        <w:jc w:val="center"/>
        <w:rPr>
          <w:rFonts w:ascii="黑体" w:hAnsi="黑体" w:eastAsia="黑体" w:cs="宋体"/>
          <w:b/>
          <w:sz w:val="28"/>
          <w:szCs w:val="28"/>
        </w:rPr>
      </w:pPr>
      <w:r>
        <w:rPr>
          <w:rFonts w:hint="eastAsia" w:ascii="黑体" w:hAnsi="黑体" w:eastAsia="黑体" w:cs="宋体"/>
          <w:b/>
          <w:sz w:val="28"/>
          <w:szCs w:val="28"/>
        </w:rPr>
        <w:t>生物</w:t>
      </w:r>
    </w:p>
    <w:p w14:paraId="735156B8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南阳市城市园林绿化现状调查</w:t>
      </w:r>
    </w:p>
    <w:p w14:paraId="2B226A74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sz w:val="24"/>
          <w:szCs w:val="24"/>
        </w:rPr>
        <w:t xml:space="preserve">绿地面积与分布：统计南阳市中心城区及各区县的公园绿地、街头绿地、防护绿地等不同类型绿地的面积，并分析其在城市中的分布情况，研究绿地分布的均衡性。 </w:t>
      </w:r>
    </w:p>
    <w:p w14:paraId="213AEC23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</w:t>
      </w:r>
      <w:r>
        <w:rPr>
          <w:rFonts w:hint="eastAsia" w:ascii="宋体" w:hAnsi="宋体" w:eastAsia="宋体" w:cs="宋体"/>
          <w:sz w:val="24"/>
          <w:szCs w:val="24"/>
        </w:rPr>
        <w:t>植物种类与配置：调查南阳市城市园林中常见的植物种类，包括乔木、灌木、花卉、草本植物等，分析植物的配置方式，研究不同区域植物配置的特点和效果。</w:t>
      </w:r>
    </w:p>
    <w:p w14:paraId="21E7B53B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南阳市城市园林绿化的生态效益研究</w:t>
      </w:r>
    </w:p>
    <w:p w14:paraId="008CF9E3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sz w:val="24"/>
          <w:szCs w:val="24"/>
        </w:rPr>
        <w:t>空气净化作用：选择不同类型的绿地，如公园、道路绿地等，测量绿地内外空气中的颗粒物、有害气体等污染物的浓度，分析城市园林绿化对空气净化的效果。</w:t>
      </w:r>
    </w:p>
    <w:p w14:paraId="7C78D824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</w:t>
      </w:r>
      <w:r>
        <w:rPr>
          <w:rFonts w:hint="eastAsia" w:ascii="宋体" w:hAnsi="宋体" w:eastAsia="宋体" w:cs="宋体"/>
          <w:sz w:val="24"/>
          <w:szCs w:val="24"/>
        </w:rPr>
        <w:t>碳汇功能：通过相关公式和数据，估算南阳市城市园林绿地的碳汇能力，研究其在应对气候变化方面的作用。</w:t>
      </w:r>
    </w:p>
    <w:p w14:paraId="745147A2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南阳市城市园林绿化的社会经济效益研究</w:t>
      </w:r>
    </w:p>
    <w:p w14:paraId="50DDDB10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sz w:val="24"/>
          <w:szCs w:val="24"/>
        </w:rPr>
        <w:t>对居民生活质量的影响：通过问卷调查、访谈等方式，了解居民对城市园林绿化的满意度和需求，分析城市园林绿化对居民身心健康、休闲娱乐等方面的影响。</w:t>
      </w:r>
    </w:p>
    <w:p w14:paraId="68A51D90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</w:t>
      </w:r>
      <w:r>
        <w:rPr>
          <w:rFonts w:hint="eastAsia" w:ascii="宋体" w:hAnsi="宋体" w:eastAsia="宋体" w:cs="宋体"/>
          <w:sz w:val="24"/>
          <w:szCs w:val="24"/>
        </w:rPr>
        <w:t>对城市经济发展的促进作用：研究城市园林绿化对房地产市场、旅游业等相关产业的带动作用，分析其对城市经济发展的贡献。</w:t>
      </w:r>
    </w:p>
    <w:p w14:paraId="5DA5EED9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sz w:val="24"/>
          <w:szCs w:val="24"/>
        </w:rPr>
        <w:t>南阳市城市园林绿化存在的问题与对策研究</w:t>
      </w:r>
    </w:p>
    <w:p w14:paraId="487FA286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sz w:val="24"/>
          <w:szCs w:val="24"/>
        </w:rPr>
        <w:t>存在的问题：分析南阳市城市园林绿化在规划设计、建设施工、养护管理等方面存在的问题</w:t>
      </w:r>
    </w:p>
    <w:p w14:paraId="12E357DC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对策与建议：针对存在的问题，提出相应的对策和建议，如加强规划管理、提高养护水平、增加资金投入等，为南阳市城市园林绿化的可持续发展提供参考。</w:t>
      </w:r>
    </w:p>
    <w:p w14:paraId="2C25C188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sz w:val="24"/>
          <w:szCs w:val="24"/>
        </w:rPr>
        <w:t>自制泡菜过程中微生物发酵的条件优化：改变温度、盐度、菌种添加量等因素，观察泡菜发酵时间、口感、风味以及微生物种类的变化。</w:t>
      </w:r>
    </w:p>
    <w:p w14:paraId="45A9443F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 w:cs="宋体"/>
          <w:sz w:val="24"/>
          <w:szCs w:val="24"/>
        </w:rPr>
        <w:t>不同储存条件下水果保鲜期及营养成分变化：设置常温、冷藏、保鲜膜包裹等不同储存方式，跟踪水果外观、硬度、糖分和维生素含量随时间的变化。</w:t>
      </w:r>
    </w:p>
    <w:p w14:paraId="7923BCD7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sz w:val="24"/>
          <w:szCs w:val="24"/>
        </w:rPr>
        <w:t>家庭宠物冬季常见疾病与预防措施调查：通过网络问卷、走访兽医诊所，了解宠物冬季高发疾病，如感冒、皮肤病等，总结预防方法。</w:t>
      </w:r>
    </w:p>
    <w:p w14:paraId="399B2D17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</w:t>
      </w:r>
      <w:r>
        <w:rPr>
          <w:rFonts w:hint="eastAsia" w:ascii="宋体" w:hAnsi="宋体" w:eastAsia="宋体" w:cs="宋体"/>
          <w:sz w:val="24"/>
          <w:szCs w:val="24"/>
        </w:rPr>
        <w:t>家庭绿植对室内空气湿度和微生物含量的调节作用：在室内放置不同种类和数量的绿植，测量空气湿度，采集空气样本检测微生物数量，分析绿植的调节效果。</w:t>
      </w:r>
    </w:p>
    <w:p w14:paraId="648C6AB6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</w:t>
      </w:r>
      <w:r>
        <w:rPr>
          <w:rFonts w:hint="eastAsia" w:ascii="宋体" w:hAnsi="宋体" w:eastAsia="宋体" w:cs="宋体"/>
          <w:sz w:val="24"/>
          <w:szCs w:val="24"/>
        </w:rPr>
        <w:t xml:space="preserve">探究冬季自制酸奶过程中乳酸菌的活性变化 ：记录不同发酵时间、温度下酸奶的酸度、质地变化，研究乳酸菌活性与酸奶品质的关系。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</w:t>
      </w:r>
      <w:r>
        <w:rPr>
          <w:rFonts w:hint="eastAsia" w:ascii="宋体" w:hAnsi="宋体" w:eastAsia="宋体" w:cs="宋体"/>
          <w:sz w:val="24"/>
          <w:szCs w:val="24"/>
        </w:rPr>
        <w:t>植物栽培实验：选择不同种类的种子，如绿豆、黄豆等，设置不同的光照、水分条件，观察种子的发芽率和幼苗的生长情况；用扦插的方法繁殖植物，如绿萝、月季，研究不同扦插基质对植物生根的影响。</w:t>
      </w:r>
    </w:p>
    <w:p w14:paraId="47438D7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</w:t>
      </w:r>
      <w:r>
        <w:rPr>
          <w:rFonts w:hint="eastAsia" w:ascii="宋体" w:hAnsi="宋体" w:eastAsia="宋体" w:cs="宋体"/>
          <w:sz w:val="24"/>
          <w:szCs w:val="24"/>
        </w:rPr>
        <w:t>调查本地冬季常见传染病的种类和传播途径，提出预防措施。</w:t>
      </w:r>
    </w:p>
    <w:p w14:paraId="310FC6DE">
      <w:pPr>
        <w:spacing w:line="360" w:lineRule="auto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D70B90C">
      <w:pPr>
        <w:spacing w:line="360" w:lineRule="auto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信息技术</w:t>
      </w:r>
    </w:p>
    <w:p w14:paraId="01AF42FA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增强现实（AR）在教育中的应用研究</w:t>
      </w:r>
    </w:p>
    <w:p w14:paraId="64190D4B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中学生网络安全意识与防护能力调查及教育策略研究</w:t>
      </w:r>
    </w:p>
    <w:p w14:paraId="0E3302DE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人工智能在中学生学习辅导中的应用研究</w:t>
      </w:r>
    </w:p>
    <w:p w14:paraId="527525A0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基于人工智能的个性化推荐系统研究</w:t>
      </w:r>
    </w:p>
    <w:p w14:paraId="71FA539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无人驾驶技术的基本原理与算法分析</w:t>
      </w:r>
    </w:p>
    <w:p w14:paraId="30D841A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基于局域网的实时信息传输原理与实现</w:t>
      </w:r>
    </w:p>
    <w:p w14:paraId="4523F5D0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人工智能在音乐创作中的应用与创新研究</w:t>
      </w:r>
    </w:p>
    <w:p w14:paraId="3762B6CB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基于Python的校园生活助手小程序开发与应用研究</w:t>
      </w:r>
    </w:p>
    <w:p w14:paraId="4BEFC99E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人工智能聊天机器人：简单的问答机器人原理研究</w:t>
      </w:r>
    </w:p>
    <w:p w14:paraId="03F52604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计算机视觉基础：用OpenCV处理图片研究</w:t>
      </w:r>
    </w:p>
    <w:p w14:paraId="6C1F5FA3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高中校园网络信息安全防护体系构建研究</w:t>
      </w:r>
    </w:p>
    <w:p w14:paraId="302DC598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信息技术环境下高中生自主学习能力培养策略研究</w:t>
      </w:r>
    </w:p>
    <w:p w14:paraId="2A1CCF8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基于大数据的高中学生成绩分析与学习指导研究</w:t>
      </w:r>
    </w:p>
    <w:p w14:paraId="1C650D02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信息技术在高中美术学习中的创新应用研究</w:t>
      </w:r>
    </w:p>
    <w:p w14:paraId="308AB37A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高中信息技术课程项目式学习的实践与探索</w:t>
      </w:r>
    </w:p>
    <w:p w14:paraId="4B84FC38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虚拟现实技术在高中历史学习中的应用研究</w:t>
      </w:r>
    </w:p>
    <w:p w14:paraId="7502388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高中生信息技术素养现状调查与提升策略</w:t>
      </w:r>
    </w:p>
    <w:p w14:paraId="52FDE802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信息技术支持下的高中物理实验学习研究</w:t>
      </w:r>
    </w:p>
    <w:p w14:paraId="10C87B45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高中信息技术与学科融合的案例分析与思考</w:t>
      </w:r>
    </w:p>
    <w:p w14:paraId="33B5B85E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基于人工智能的高中图书馆智能管理系统设计</w:t>
      </w:r>
    </w:p>
    <w:p w14:paraId="7C0EC84C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信息技术在高中体育学习中的辅助作用研究</w:t>
      </w:r>
    </w:p>
    <w:p w14:paraId="7E9A3C35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高中生信息技术课程学习动机调查与激发策略</w:t>
      </w:r>
    </w:p>
    <w:p w14:paraId="1ECB29E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信息技术在高中地理学习中的地图应用研究</w:t>
      </w:r>
    </w:p>
    <w:p w14:paraId="4E4CE20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信息技术在高中化学实验中的创新学习研究</w:t>
      </w:r>
    </w:p>
    <w:p w14:paraId="01E544F3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高中信息技术与语文阅读学习的融合实践</w:t>
      </w:r>
    </w:p>
    <w:p w14:paraId="6B47DB95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基于信息技术的高中生物模型构建与应用研究</w:t>
      </w:r>
    </w:p>
    <w:p w14:paraId="5813583D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高中信息技术课程项目评价体系构建研究</w:t>
      </w:r>
    </w:p>
    <w:p w14:paraId="3C9001A6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信息技术在高中音乐学习中的多媒体应用研究</w:t>
      </w:r>
    </w:p>
    <w:p w14:paraId="0D57E532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人工智能对高中择业前景的影响及应对策略</w:t>
      </w:r>
    </w:p>
    <w:p w14:paraId="43BBF577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人工智能在高中英语口语学习中的辅助作用研究</w:t>
      </w:r>
    </w:p>
    <w:p w14:paraId="54A5D077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人工智能在高中数学解题中的应用探索</w:t>
      </w:r>
    </w:p>
    <w:p w14:paraId="62EAC2A3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高中生对人工智能的认知与态度调查研究</w:t>
      </w:r>
    </w:p>
    <w:p w14:paraId="4B56D304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高中生人工智能编程能力培养的途径与方法研究</w:t>
      </w:r>
    </w:p>
    <w:p w14:paraId="4C4A9EE9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人工智能在高中生涯规划教育中的应用探索</w:t>
      </w:r>
    </w:p>
    <w:p w14:paraId="2837204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人工智能在高中心理健康教育中的应用研究</w:t>
      </w:r>
    </w:p>
    <w:p w14:paraId="5BA546FF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人工智能在高中校园文化建设中的应用思考</w:t>
      </w:r>
    </w:p>
    <w:p w14:paraId="6533EC65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人工智能在高中社团活动组织中的应用实践</w:t>
      </w:r>
    </w:p>
    <w:p w14:paraId="7EEFCB69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基于树莓派的智能家居系统：温度自动调节</w:t>
      </w:r>
    </w:p>
    <w:p w14:paraId="31323678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简单机器学习入门：实现垃圾邮件分类器</w:t>
      </w:r>
    </w:p>
    <w:p w14:paraId="53DFE895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图像处理与计算机视觉：实现二维码扫描器</w:t>
      </w:r>
    </w:p>
    <w:p w14:paraId="688D35AD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人脸识别与应用：用Python实现人脸识别考勤系统</w:t>
      </w:r>
    </w:p>
    <w:p w14:paraId="721CCAC3">
      <w:pPr>
        <w:numPr>
          <w:ilvl w:val="0"/>
          <w:numId w:val="5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机器学习入门：用Python实现手写数字识别</w:t>
      </w:r>
    </w:p>
    <w:p w14:paraId="2AFF7FB0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8F9022A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综合实践学科</w:t>
      </w:r>
    </w:p>
    <w:p w14:paraId="7417208A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高中生社会实践活动的设计与实施效果研究</w:t>
      </w:r>
    </w:p>
    <w:p w14:paraId="64B855B9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社区服务活动对高中生社会责任感的培养研究</w:t>
      </w:r>
    </w:p>
    <w:p w14:paraId="6034EA06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高中综合实践活动中团队协作能力的培养研究</w:t>
      </w:r>
    </w:p>
    <w:p w14:paraId="63509741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高中生环保意识的现状及其提升策略研究</w:t>
      </w:r>
    </w:p>
    <w:p w14:paraId="2A66A2E6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高中综合实践活动中信息技术的应用研究</w:t>
      </w:r>
    </w:p>
    <w:p w14:paraId="7B36F925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高中生社会实践活动对职业规划的影响研究</w:t>
      </w:r>
    </w:p>
    <w:p w14:paraId="1D099DA3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高中劳动技术教育中的工匠精神传承研究</w:t>
      </w:r>
    </w:p>
    <w:p w14:paraId="35857078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高中综合实践课程中跨学科整合的实践与探索</w:t>
      </w:r>
    </w:p>
    <w:p w14:paraId="5B19E364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高中生社会实践活动对人际交往能力的提升研究</w:t>
      </w:r>
    </w:p>
    <w:p w14:paraId="2DC472E4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高中综合实践活动中问题解决能力的培养研究</w:t>
      </w:r>
    </w:p>
    <w:p w14:paraId="64EAFF9C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高中生社会实践活动中的传统文化传承研究</w:t>
      </w:r>
    </w:p>
    <w:p w14:paraId="2721E7B7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高中劳动技术教育中的创新思维培养研究</w:t>
      </w:r>
    </w:p>
    <w:p w14:paraId="61ED641A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高中综合实践活动中学生自主学习能力的培养研究</w:t>
      </w:r>
    </w:p>
    <w:p w14:paraId="775B08D0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高中生社会实践活动对领导力发展的影响研究</w:t>
      </w:r>
    </w:p>
    <w:p w14:paraId="1CBC6BDF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高中综合实践课程中项目式学习的应用研究</w:t>
      </w:r>
    </w:p>
    <w:p w14:paraId="03B5CE4F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高中生社会实践活动中的心理健康教育研究</w:t>
      </w:r>
    </w:p>
    <w:p w14:paraId="1ABA2DCB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高中劳动技术教育中的安全教育与实践研究</w:t>
      </w:r>
    </w:p>
    <w:p w14:paraId="2331B83B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高中综合实践活动中学生创新成果的评估方法研究</w:t>
      </w:r>
    </w:p>
    <w:p w14:paraId="7B8EBBF2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高中生社会实践活动中的公民意识培养研究</w:t>
      </w:r>
    </w:p>
    <w:p w14:paraId="66AC4452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高中综合实践课程中地方文化资源的开发与利用</w:t>
      </w:r>
    </w:p>
    <w:p w14:paraId="3F0397DC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高中生社会实践活动中的团队协作模式研究</w:t>
      </w:r>
    </w:p>
    <w:p w14:paraId="04AADD7E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高中劳动技术教育中的技能迁移现象研究</w:t>
      </w:r>
    </w:p>
    <w:p w14:paraId="354C0DFD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高中综合实践活动中学生自主学习策略的探究</w:t>
      </w:r>
    </w:p>
    <w:p w14:paraId="64282165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高中生社会实践活动中的社会适应能力提升研究</w:t>
      </w:r>
    </w:p>
    <w:p w14:paraId="7F956F74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高中综合实践课程中科技教育的实施与效果研究</w:t>
      </w:r>
    </w:p>
    <w:p w14:paraId="65C47584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高中生社会实践活动中的创新思维激发研究</w:t>
      </w:r>
    </w:p>
    <w:p w14:paraId="43C8FBA6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高中综合实践活动中学生创新能力的评价体系构建</w:t>
      </w:r>
    </w:p>
    <w:p w14:paraId="693FAD14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高中生社会实践活动中的社会责任感强化研究</w:t>
      </w:r>
    </w:p>
    <w:p w14:paraId="2E6C45AC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高中综合实践课程中艺术教育的实践与创新</w:t>
      </w:r>
    </w:p>
    <w:p w14:paraId="7FB27C0D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高中生社会实践活动中的团队协作能力提升途径</w:t>
      </w:r>
    </w:p>
    <w:p w14:paraId="1BF2C73A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高中劳动技术教育中的实践操作与理论学习融合研究</w:t>
      </w:r>
    </w:p>
    <w:p w14:paraId="1FF9B709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高中综合实践活动中学生创新项目的孵化与管理</w:t>
      </w:r>
    </w:p>
    <w:p w14:paraId="2B69CD2D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高中生社会实践活动中的自我管理能力培养研究</w:t>
      </w:r>
    </w:p>
    <w:p w14:paraId="57D4F72B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高中综合实践课程中生涯教育的实施策略研究</w:t>
      </w:r>
    </w:p>
    <w:p w14:paraId="1C90D568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高中生社会实践活动中的领导力培养路径研究</w:t>
      </w:r>
    </w:p>
    <w:p w14:paraId="3EEE89E7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高中劳动技术教育中的学生作品展示与评价方法研究</w:t>
      </w:r>
    </w:p>
    <w:p w14:paraId="6FDC07F1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高中综合实践活动中学生创新能力的激励机制研究</w:t>
      </w:r>
    </w:p>
    <w:p w14:paraId="5FA79702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高中生社会实践活动中的团队合作与沟通技巧研究</w:t>
      </w:r>
    </w:p>
    <w:p w14:paraId="055EBB51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高中综合实践课程中地方特色课程的开发与实施</w:t>
      </w:r>
    </w:p>
    <w:p w14:paraId="396A42BB">
      <w:pPr>
        <w:numPr>
          <w:ilvl w:val="0"/>
          <w:numId w:val="6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高中综合实践活动中学生创新能力的跟踪与反馈研究</w:t>
      </w:r>
    </w:p>
    <w:p w14:paraId="5AF6046C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436B0482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体育</w:t>
      </w:r>
    </w:p>
    <w:p w14:paraId="76CEC3B8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高中生体育兴趣与运动参与度关系的研究</w:t>
      </w:r>
    </w:p>
    <w:p w14:paraId="2B66E7A2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校园体育文化建设与学生体育素养提升策略研究</w:t>
      </w:r>
    </w:p>
    <w:p w14:paraId="5D9ED27B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高中生体育消费行为的调查与分析</w:t>
      </w:r>
    </w:p>
    <w:p w14:paraId="3720E412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体育锻炼对高中生睡眠质量的影响研究</w:t>
      </w:r>
    </w:p>
    <w:p w14:paraId="5DC3B51E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校园体育设施对学生体育活动参与度的影响研究</w:t>
      </w:r>
    </w:p>
    <w:p w14:paraId="3BECCC8D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高中生体育课堂参与度与学习效果的关系研究</w:t>
      </w:r>
    </w:p>
    <w:p w14:paraId="3CCBCF22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篮球运动对高中生团队协作能力的影响研究</w:t>
      </w:r>
    </w:p>
    <w:p w14:paraId="0AE409F9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足球运动在高中生中的普及程度及影响因素分析</w:t>
      </w:r>
    </w:p>
    <w:p w14:paraId="63568068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高中生体育伤害事故的原因及预防措施研究</w:t>
      </w:r>
    </w:p>
    <w:p w14:paraId="616CB98A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校园体育竞赛对学生体育兴趣的影响研究</w:t>
      </w:r>
    </w:p>
    <w:p w14:paraId="09B8369A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高中生体育自主学习能力的培养策略研究</w:t>
      </w:r>
    </w:p>
    <w:p w14:paraId="339FCD01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体育锻炼对高中生心理健康的影响研究</w:t>
      </w:r>
    </w:p>
    <w:p w14:paraId="6221790C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校园体育社团对学生体育活动的影响研究</w:t>
      </w:r>
    </w:p>
    <w:p w14:paraId="5F2AE0D3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高中生体育锻炼习惯养成的影响因素及策略研究</w:t>
      </w:r>
    </w:p>
    <w:p w14:paraId="3EC6B215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校园体育氛围的营造与学生体育兴趣的关系研究</w:t>
      </w:r>
    </w:p>
    <w:p w14:paraId="754E4A19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高中生体育课程中体能训练的优化策略研究</w:t>
      </w:r>
    </w:p>
    <w:p w14:paraId="6CFE63F0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校园体育活动的创新与学生体育兴趣的关系研究</w:t>
      </w:r>
    </w:p>
    <w:p w14:paraId="3F3099F7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校园体育设施的安全性能评估与改进策略研究</w:t>
      </w:r>
    </w:p>
    <w:p w14:paraId="16EE0BCE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高中生体育课程中运动损伤的预防与处理研究</w:t>
      </w:r>
    </w:p>
    <w:p w14:paraId="45E18E7C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校园体育活动的组织与管理策略研究</w:t>
      </w:r>
    </w:p>
    <w:p w14:paraId="2B201224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高中生体育课程中运动负荷的监测与调控研究</w:t>
      </w:r>
    </w:p>
    <w:p w14:paraId="0339CF2F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校园体育文化的传承与发展策略研究</w:t>
      </w:r>
    </w:p>
    <w:p w14:paraId="45276ECB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校园体育活动的多元化发展与学生体育兴趣的关系研究</w:t>
      </w:r>
    </w:p>
    <w:p w14:paraId="44CA096D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高中生体育课程中运动项目的选择与优化研究</w:t>
      </w:r>
    </w:p>
    <w:p w14:paraId="7E986FF8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校园体育活动的激励机制与学生体育兴趣的关系研究</w:t>
      </w:r>
    </w:p>
    <w:p w14:paraId="7CA131C5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高中生体育课程中运动训练的个性化研究</w:t>
      </w:r>
    </w:p>
    <w:p w14:paraId="7EDE3834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校园体育活动的社会功能与学生体育兴趣的关系研究</w:t>
      </w:r>
    </w:p>
    <w:p w14:paraId="5EFDAA79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高中生体育课程中运动技能与身体素质的关系研究</w:t>
      </w:r>
    </w:p>
    <w:p w14:paraId="29A0090E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高中生体育课程中运动技能与运动表现的关系研究</w:t>
      </w:r>
    </w:p>
    <w:p w14:paraId="52525F2D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高中生体育课程中运动技能与运动心理的关系研究</w:t>
      </w:r>
    </w:p>
    <w:p w14:paraId="23B0E632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校园体育活动的信息化发展与学生体育兴趣的关系研究</w:t>
      </w:r>
    </w:p>
    <w:p w14:paraId="404E7211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高中生体育课程中运动技能与运动战术的关系研究</w:t>
      </w:r>
    </w:p>
    <w:p w14:paraId="0D631ABA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校园体育活动的品牌建设与学生体育兴趣的关系研究</w:t>
      </w:r>
    </w:p>
    <w:p w14:paraId="733004AE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高中生体育课程中运动技能与运动规则的关系研究</w:t>
      </w:r>
    </w:p>
    <w:p w14:paraId="364E67A2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校园体育活动的可持续发展策略研究</w:t>
      </w:r>
    </w:p>
    <w:p w14:paraId="4A5BB48C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校园体育活动的风险管理与应对策略研究</w:t>
      </w:r>
    </w:p>
    <w:p w14:paraId="6A2A7A5B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高中生体育课程中运动技能与运动营养的关系研究</w:t>
      </w:r>
    </w:p>
    <w:p w14:paraId="31D6F24D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校园体育活动的特色化发展与学生体育兴趣的关系研究</w:t>
      </w:r>
    </w:p>
    <w:p w14:paraId="121B28E8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高中生体育课程中运动技能与运动恢复的关系研究</w:t>
      </w:r>
    </w:p>
    <w:p w14:paraId="77CFD839">
      <w:pPr>
        <w:numPr>
          <w:ilvl w:val="0"/>
          <w:numId w:val="7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校园体育活动的竞技性与娱乐性平衡策略研究</w:t>
      </w:r>
    </w:p>
    <w:p w14:paraId="6CB1A98E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3E93747F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音乐</w:t>
      </w:r>
    </w:p>
    <w:p w14:paraId="4B873179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一、音乐风格与流派研究</w:t>
      </w:r>
    </w:p>
    <w:p w14:paraId="12477A41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古典音乐与浪漫音乐在旋律、和声等方面的对比分析</w:t>
      </w:r>
    </w:p>
    <w:p w14:paraId="2DEDE941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爵士乐的起源与发展历程及其主要风格特点</w:t>
      </w:r>
    </w:p>
    <w:p w14:paraId="69C255F0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摇滚乐的流派演变与代表乐队（歌手）音乐风格探究</w:t>
      </w:r>
    </w:p>
    <w:p w14:paraId="3230346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中国民族音乐的地域风格差异及其成因</w:t>
      </w:r>
    </w:p>
    <w:p w14:paraId="393121C0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电子音乐的制作技术与不同风格电子音乐的鉴赏要点</w:t>
      </w:r>
    </w:p>
    <w:p w14:paraId="6AFAE1FD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民谣音乐的歌词特点与旋律魅力研究</w:t>
      </w:r>
    </w:p>
    <w:p w14:paraId="3703534D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印象派音乐的和声语言与音色运用分析</w:t>
      </w:r>
    </w:p>
    <w:p w14:paraId="7F0F138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拉丁音乐的节奏特点与舞蹈文化关联研究</w:t>
      </w:r>
    </w:p>
    <w:p w14:paraId="5AAE5EB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古典主义音乐时期维也纳古典乐派的风格共性与个性</w:t>
      </w:r>
    </w:p>
    <w:p w14:paraId="1B1453E9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新世纪音乐的内涵、风格特征及代表作品鉴赏</w:t>
      </w:r>
    </w:p>
    <w:p w14:paraId="29CC1FB9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二、音乐与文化研究</w:t>
      </w:r>
    </w:p>
    <w:p w14:paraId="5642C1A7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音乐在不同宗教文化中的表现形式与内涵</w:t>
      </w:r>
    </w:p>
    <w:p w14:paraId="3F049A4E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中国传统节日音乐的文化内涵与传承发展</w:t>
      </w:r>
    </w:p>
    <w:p w14:paraId="2544561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音乐与文学作品的相互影响与融合案例分析</w:t>
      </w:r>
    </w:p>
    <w:p w14:paraId="103872CF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音乐在古代宫廷文化中的地位与作用</w:t>
      </w:r>
    </w:p>
    <w:p w14:paraId="06E1D737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音乐与民俗文化的关系研究——以某地区为例</w:t>
      </w:r>
    </w:p>
    <w:p w14:paraId="0DB0178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音乐在不同历史时期的社会文化意义变迁</w:t>
      </w:r>
    </w:p>
    <w:p w14:paraId="2E97832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音乐与绘画艺术的相通之处与跨艺术鉴赏</w:t>
      </w:r>
    </w:p>
    <w:p w14:paraId="0C74F880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音乐在不同地域文化中的特色体现与传播</w:t>
      </w:r>
    </w:p>
    <w:p w14:paraId="2493AFE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音乐在现代流行文化中的传播路径与文化价值</w:t>
      </w:r>
    </w:p>
    <w:p w14:paraId="14635262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音乐与建筑艺术的和谐之美——从音乐厅设计谈起</w:t>
      </w:r>
    </w:p>
    <w:p w14:paraId="16A74D09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三、作曲家与作品研究</w:t>
      </w:r>
    </w:p>
    <w:p w14:paraId="75E1AF79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贝多芬晚期作品的创作风格转变与思想内涵</w:t>
      </w:r>
    </w:p>
    <w:p w14:paraId="42E3B78C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莫扎特歌剧作品的音乐特色与艺术成就</w:t>
      </w:r>
    </w:p>
    <w:p w14:paraId="6476991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肖邦钢琴作品中的波兰民族精神体现</w:t>
      </w:r>
    </w:p>
    <w:p w14:paraId="2234235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巴赫复调音乐的技巧与宗教情感表达</w:t>
      </w:r>
    </w:p>
    <w:p w14:paraId="74D7FCAB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德彪西印象派音乐作品的创作理念与实践</w:t>
      </w:r>
    </w:p>
    <w:p w14:paraId="206FC630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柴可夫斯基芭蕾舞剧音乐的魅力与创新之处</w:t>
      </w:r>
    </w:p>
    <w:p w14:paraId="18E1AB87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中国作曲家冼星海《黄河大合唱》的创作背景与艺术价值</w:t>
      </w:r>
    </w:p>
    <w:p w14:paraId="1941608D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中国古曲《高山流水》的流传演变与文化意义</w:t>
      </w:r>
    </w:p>
    <w:p w14:paraId="4B090741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现代作曲家谭盾音乐作品的融合创新特点</w:t>
      </w:r>
    </w:p>
    <w:p w14:paraId="18328A01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流行音乐创作人周杰伦作品的风格演变与受众影响</w:t>
      </w:r>
    </w:p>
    <w:p w14:paraId="5D21E8C2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3494A87D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美术</w:t>
      </w:r>
    </w:p>
    <w:p w14:paraId="6C472D3E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</w:t>
      </w:r>
      <w:r>
        <w:rPr>
          <w:rFonts w:hint="eastAsia" w:ascii="宋体" w:hAnsi="宋体" w:eastAsia="宋体" w:cs="宋体"/>
          <w:sz w:val="24"/>
          <w:szCs w:val="24"/>
        </w:rPr>
        <w:t>绘画类</w:t>
      </w:r>
    </w:p>
    <w:p w14:paraId="4F4C478E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油画色彩在情感表达中的运用研究</w:t>
      </w:r>
    </w:p>
    <w:p w14:paraId="2C60F617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中国传统水墨画意境营造的技法探究</w:t>
      </w:r>
    </w:p>
    <w:p w14:paraId="1A7077C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当代超现实主义绘画的创作理念与表现手法</w:t>
      </w:r>
    </w:p>
    <w:p w14:paraId="4ADBF62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从不同画家作品看素描光影处理的差异</w:t>
      </w:r>
    </w:p>
    <w:p w14:paraId="308449E6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水彩画透明质感的塑造技巧研究</w:t>
      </w:r>
    </w:p>
    <w:p w14:paraId="02C4A3C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人物肖像画中五官刻画的精准度与神韵表现</w:t>
      </w:r>
    </w:p>
    <w:p w14:paraId="6C2BDDA4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抽象绘画的构图规律与视觉冲击力分析</w:t>
      </w:r>
    </w:p>
    <w:p w14:paraId="28EF5FD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插画在现代书籍设计中的风格演变与创新</w:t>
      </w:r>
    </w:p>
    <w:p w14:paraId="5E24135E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壁画艺术在不同文化背景下的特点与发展</w:t>
      </w:r>
    </w:p>
    <w:p w14:paraId="4C88770E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数码绘画与传统绘画在质感表现上的对比研究</w:t>
      </w:r>
    </w:p>
    <w:p w14:paraId="0319F279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sz w:val="24"/>
          <w:szCs w:val="24"/>
        </w:rPr>
        <w:t>雕塑类</w:t>
      </w:r>
    </w:p>
    <w:p w14:paraId="34C815F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古代石窟雕塑的造型艺术与宗教文化内涵</w:t>
      </w:r>
    </w:p>
    <w:p w14:paraId="61A20FA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现代城市雕塑的公共空间适应性与审美价值</w:t>
      </w:r>
    </w:p>
    <w:p w14:paraId="4A805BC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木雕工艺在传统与现代风格转换中的技法演变</w:t>
      </w:r>
    </w:p>
    <w:p w14:paraId="157279B7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金属雕塑的材质特性与现代设计理念融合</w:t>
      </w:r>
    </w:p>
    <w:p w14:paraId="62B821F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动物雕塑的形态捕捉与神态刻画技巧探究</w:t>
      </w:r>
    </w:p>
    <w:p w14:paraId="2D0D647C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雕塑艺术在园林景观中的布局与视觉引导作用</w:t>
      </w:r>
    </w:p>
    <w:p w14:paraId="457B88E0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从不同文化雕塑作品看人体比例的审美差异</w:t>
      </w:r>
    </w:p>
    <w:p w14:paraId="5FCCC59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纪念性雕塑的主题表达与情感传递方式</w:t>
      </w:r>
    </w:p>
    <w:p w14:paraId="6E4C024D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小型陶瓷雕塑的制作工艺与装饰风格研究</w:t>
      </w:r>
    </w:p>
    <w:p w14:paraId="59C0596D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动态雕塑的设计原理与视觉动态效果分析</w:t>
      </w:r>
    </w:p>
    <w:p w14:paraId="58A025FE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sz w:val="24"/>
          <w:szCs w:val="24"/>
        </w:rPr>
        <w:t>设计类</w:t>
      </w:r>
    </w:p>
    <w:p w14:paraId="293652F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包装设计中的色彩搭配与品牌形象塑造</w:t>
      </w:r>
    </w:p>
    <w:p w14:paraId="60A16AF2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平面广告设计的创意构思与视觉冲击力提升策略</w:t>
      </w:r>
    </w:p>
    <w:p w14:paraId="2B2FC919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服装设计中的图案元素与文化内涵融合</w:t>
      </w:r>
    </w:p>
    <w:p w14:paraId="42F70B44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室内空间设计的色彩与光影运用对氛围营造的影响</w:t>
      </w:r>
    </w:p>
    <w:p w14:paraId="0F6908C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字体设计在不同媒介中的可读性与艺术性平衡</w:t>
      </w:r>
    </w:p>
    <w:p w14:paraId="409FEF5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环保理念在产品设计中的应用与实践</w:t>
      </w:r>
    </w:p>
    <w:p w14:paraId="2A145D6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数码产品外观设计的人性化考量与创新趋势</w:t>
      </w:r>
    </w:p>
    <w:p w14:paraId="31462FB1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景观设计中的生态元素与美学价值融合</w:t>
      </w:r>
    </w:p>
    <w:p w14:paraId="01FCBE6C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企业标志设计的创意来源与品牌识别度提升</w:t>
      </w:r>
    </w:p>
    <w:p w14:paraId="3E3AB2B6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数字媒体艺术设计中的交互性与用户体验优化</w:t>
      </w:r>
    </w:p>
    <w:p w14:paraId="4C0D4E7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sz w:val="24"/>
          <w:szCs w:val="24"/>
        </w:rPr>
        <w:t>美术史类</w:t>
      </w:r>
    </w:p>
    <w:p w14:paraId="7A24AD00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文艺复兴时期美术作品中的人文主义精神体现</w:t>
      </w:r>
    </w:p>
    <w:p w14:paraId="72CB3D94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印象派绘画产生的社会背景与艺术革新意义</w:t>
      </w:r>
    </w:p>
    <w:p w14:paraId="68E4942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中国古代绘画流派的形成与发展演变</w:t>
      </w:r>
    </w:p>
    <w:p w14:paraId="11115B77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巴洛克艺术风格在欧洲宫廷建筑与雕塑中的应用</w:t>
      </w:r>
    </w:p>
    <w:p w14:paraId="3ECC00D1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现代主义美术运动对传统艺术观念的冲击与突破</w:t>
      </w:r>
    </w:p>
    <w:p w14:paraId="65AF1FB4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东西方绘画在透视技法上的差异与文化根源</w:t>
      </w:r>
    </w:p>
    <w:p w14:paraId="612B3C9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新石器时代彩陶纹饰的艺术特征与文化内涵</w:t>
      </w:r>
    </w:p>
    <w:p w14:paraId="11169983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20世纪美国波普艺术的兴起与社会文化关联</w:t>
      </w:r>
    </w:p>
    <w:p w14:paraId="3E659104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中国古代书法艺术的演变历程与审美观念变迁</w:t>
      </w:r>
    </w:p>
    <w:p w14:paraId="303B9210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• 欧洲中世纪宗教美术作品的功能与艺术特色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B9D0EC"/>
    <w:multiLevelType w:val="singleLevel"/>
    <w:tmpl w:val="92B9D0E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BB33854"/>
    <w:multiLevelType w:val="singleLevel"/>
    <w:tmpl w:val="9BB3385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C8F1A86"/>
    <w:multiLevelType w:val="singleLevel"/>
    <w:tmpl w:val="AC8F1A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31190DFD"/>
    <w:multiLevelType w:val="singleLevel"/>
    <w:tmpl w:val="31190DF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  <w:color w:val="auto"/>
      </w:rPr>
    </w:lvl>
  </w:abstractNum>
  <w:abstractNum w:abstractNumId="4">
    <w:nsid w:val="36C8A7B8"/>
    <w:multiLevelType w:val="singleLevel"/>
    <w:tmpl w:val="36C8A7B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  <w:color w:val="auto"/>
      </w:rPr>
    </w:lvl>
  </w:abstractNum>
  <w:abstractNum w:abstractNumId="5">
    <w:nsid w:val="4422B0D4"/>
    <w:multiLevelType w:val="singleLevel"/>
    <w:tmpl w:val="4422B0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7DD64ECF"/>
    <w:multiLevelType w:val="singleLevel"/>
    <w:tmpl w:val="7DD64EC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jY2MTdhMWI3MjVjMzlmYTFiMjZjMTZmNDdmMTBiZGQifQ=="/>
  </w:docVars>
  <w:rsids>
    <w:rsidRoot w:val="00D31D50"/>
    <w:rsid w:val="00001D99"/>
    <w:rsid w:val="00170956"/>
    <w:rsid w:val="00180F74"/>
    <w:rsid w:val="001B61EE"/>
    <w:rsid w:val="0031220B"/>
    <w:rsid w:val="00313C56"/>
    <w:rsid w:val="00323B43"/>
    <w:rsid w:val="003D37D8"/>
    <w:rsid w:val="003E7E62"/>
    <w:rsid w:val="00426133"/>
    <w:rsid w:val="004358AB"/>
    <w:rsid w:val="004560FB"/>
    <w:rsid w:val="005C7CBD"/>
    <w:rsid w:val="00781B78"/>
    <w:rsid w:val="00795C7D"/>
    <w:rsid w:val="007C11C0"/>
    <w:rsid w:val="007E5147"/>
    <w:rsid w:val="00832E39"/>
    <w:rsid w:val="008B7726"/>
    <w:rsid w:val="008D1799"/>
    <w:rsid w:val="00A00BE3"/>
    <w:rsid w:val="00C42188"/>
    <w:rsid w:val="00CE01D6"/>
    <w:rsid w:val="00D31D50"/>
    <w:rsid w:val="00E20C6A"/>
    <w:rsid w:val="00EE5818"/>
    <w:rsid w:val="04CA5CEB"/>
    <w:rsid w:val="0AA86481"/>
    <w:rsid w:val="0B8C48EC"/>
    <w:rsid w:val="0D1D1009"/>
    <w:rsid w:val="129E4D32"/>
    <w:rsid w:val="12B47007"/>
    <w:rsid w:val="12BF52E7"/>
    <w:rsid w:val="13BC202F"/>
    <w:rsid w:val="189266AC"/>
    <w:rsid w:val="1B642612"/>
    <w:rsid w:val="2B93689F"/>
    <w:rsid w:val="3F052237"/>
    <w:rsid w:val="41B21683"/>
    <w:rsid w:val="450950A3"/>
    <w:rsid w:val="46092F64"/>
    <w:rsid w:val="52684AF7"/>
    <w:rsid w:val="539354E6"/>
    <w:rsid w:val="5B2613E2"/>
    <w:rsid w:val="639F5588"/>
    <w:rsid w:val="6EBA03EC"/>
    <w:rsid w:val="7057176B"/>
    <w:rsid w:val="781C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widowControl w:val="0"/>
      <w:adjustRightInd/>
      <w:snapToGrid/>
      <w:spacing w:after="0"/>
      <w:jc w:val="both"/>
    </w:pPr>
    <w:rPr>
      <w:rFonts w:asciiTheme="minorHAnsi" w:hAnsiTheme="minorHAnsi" w:eastAsiaTheme="minorEastAsia"/>
      <w:kern w:val="2"/>
      <w:sz w:val="24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31</Pages>
  <Words>14187</Words>
  <Characters>14746</Characters>
  <Lines>25</Lines>
  <Paragraphs>7</Paragraphs>
  <TotalTime>91</TotalTime>
  <ScaleCrop>false</ScaleCrop>
  <LinksUpToDate>false</LinksUpToDate>
  <CharactersWithSpaces>15062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南阳市第八完全学校</dc:creator>
  <cp:lastModifiedBy>WPS_1602488850</cp:lastModifiedBy>
  <dcterms:modified xsi:type="dcterms:W3CDTF">2025-01-19T02:45:16Z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eyJoZGlkIjoiNmI3MzAyMDI3MDUwODRkNjQ5NDNmYTBkY2Y4MWJkZDUiLCJ1c2VySWQiOiIzOTUxMjQxNzQifQ==</vt:lpwstr>
  </property>
  <property fmtid="{D5CDD505-2E9C-101B-9397-08002B2CF9AE}" pid="3" name="KSOProductBuildVer">
    <vt:lpwstr>2052-12.1.0.17147</vt:lpwstr>
  </property>
  <property fmtid="{D5CDD505-2E9C-101B-9397-08002B2CF9AE}" pid="4" name="ICV">
    <vt:lpwstr>9048E9066687484BA483524F3C44ADB3_12</vt:lpwstr>
  </property>
</Properties>
</file>